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C1E" w:rsidRPr="009A542E" w:rsidRDefault="009E3D48" w:rsidP="00B40D3B">
      <w:pPr>
        <w:ind w:left="-567"/>
        <w:rPr>
          <w:rFonts w:ascii="Arial" w:hAnsi="Arial" w:cs="Arial"/>
          <w:b/>
          <w:sz w:val="48"/>
          <w:szCs w:val="48"/>
        </w:rPr>
      </w:pPr>
      <w:r w:rsidRPr="009A542E">
        <w:rPr>
          <w:rFonts w:ascii="Arial" w:hAnsi="Arial" w:cs="Arial"/>
          <w:b/>
          <w:sz w:val="48"/>
          <w:szCs w:val="48"/>
        </w:rPr>
        <w:t>BLOQUE 10</w:t>
      </w:r>
    </w:p>
    <w:p w:rsidR="009E3D48" w:rsidRPr="009A542E" w:rsidRDefault="00380137" w:rsidP="00B40D3B">
      <w:pPr>
        <w:pStyle w:val="Prrafodelista"/>
        <w:numPr>
          <w:ilvl w:val="0"/>
          <w:numId w:val="2"/>
        </w:numPr>
        <w:rPr>
          <w:rFonts w:ascii="Arial" w:hAnsi="Arial" w:cs="Arial"/>
          <w:b/>
          <w:sz w:val="20"/>
          <w:szCs w:val="20"/>
        </w:rPr>
      </w:pPr>
      <w:r w:rsidRPr="009A542E">
        <w:rPr>
          <w:rFonts w:ascii="Arial" w:hAnsi="Arial" w:cs="Arial"/>
          <w:b/>
          <w:sz w:val="20"/>
          <w:szCs w:val="20"/>
        </w:rPr>
        <w:t>Explica las causas que llevaron a la proclamación de la Segunda República</w:t>
      </w:r>
      <w:r w:rsidR="00B40D3B" w:rsidRPr="009A542E">
        <w:rPr>
          <w:rFonts w:ascii="Arial" w:hAnsi="Arial" w:cs="Arial"/>
          <w:b/>
          <w:sz w:val="20"/>
          <w:szCs w:val="20"/>
        </w:rPr>
        <w:t xml:space="preserve"> y relaciona sus dificultades con la crisis económica de los años 30.</w:t>
      </w:r>
    </w:p>
    <w:p w:rsidR="00B40D3B" w:rsidRPr="009A542E" w:rsidRDefault="00B40D3B" w:rsidP="00B40D3B">
      <w:pPr>
        <w:pStyle w:val="Prrafodelista"/>
        <w:ind w:left="-284"/>
        <w:jc w:val="both"/>
        <w:rPr>
          <w:rFonts w:ascii="Arial" w:hAnsi="Arial" w:cs="Arial"/>
          <w:sz w:val="20"/>
          <w:szCs w:val="20"/>
        </w:rPr>
      </w:pPr>
      <w:r w:rsidRPr="009A542E">
        <w:rPr>
          <w:rFonts w:ascii="Arial" w:hAnsi="Arial" w:cs="Arial"/>
          <w:sz w:val="20"/>
          <w:szCs w:val="20"/>
        </w:rPr>
        <w:t xml:space="preserve">La proclamación de la Segunda Guerra mundial llega como consecuencia del agotamiento irreversible que había venido protagonizando la Restauración como sistema político iniciado por Cánovas en el inicio de la restauración Borbónica. Este sistema, al margen de la apariencia de constitucionalidad democrática en base a la Constitución de 1876, se había caracterizado como sabemos </w:t>
      </w:r>
      <w:proofErr w:type="gramStart"/>
      <w:r w:rsidRPr="009A542E">
        <w:rPr>
          <w:rFonts w:ascii="Arial" w:hAnsi="Arial" w:cs="Arial"/>
          <w:sz w:val="20"/>
          <w:szCs w:val="20"/>
        </w:rPr>
        <w:t>por  una</w:t>
      </w:r>
      <w:proofErr w:type="gramEnd"/>
      <w:r w:rsidRPr="009A542E">
        <w:rPr>
          <w:rFonts w:ascii="Arial" w:hAnsi="Arial" w:cs="Arial"/>
          <w:sz w:val="20"/>
          <w:szCs w:val="20"/>
        </w:rPr>
        <w:t xml:space="preserve"> tremenda corrupción capitalizada por la oligarquía y el caciquismo dominantes. Todo esto generó un hastío entre la población que poco a poco buscará nuevas opciones políticas para intentar solucionar sus distintos problemas.</w:t>
      </w:r>
    </w:p>
    <w:p w:rsidR="00B40D3B" w:rsidRPr="009A542E" w:rsidRDefault="00B40D3B" w:rsidP="00B40D3B">
      <w:pPr>
        <w:pStyle w:val="Prrafodelista"/>
        <w:ind w:left="-284"/>
        <w:jc w:val="both"/>
        <w:rPr>
          <w:rFonts w:ascii="Arial" w:hAnsi="Arial" w:cs="Arial"/>
          <w:sz w:val="20"/>
          <w:szCs w:val="20"/>
        </w:rPr>
      </w:pPr>
      <w:r w:rsidRPr="009A542E">
        <w:rPr>
          <w:rFonts w:ascii="Arial" w:hAnsi="Arial" w:cs="Arial"/>
          <w:sz w:val="20"/>
          <w:szCs w:val="20"/>
        </w:rPr>
        <w:t xml:space="preserve">No obstante las causas directas de la proclamación de la segunda República las podemos encontrar en las distintas crisis y desastres que azotaron al país durante el primer cuarto del siglo </w:t>
      </w:r>
      <w:proofErr w:type="gramStart"/>
      <w:r w:rsidRPr="009A542E">
        <w:rPr>
          <w:rFonts w:ascii="Arial" w:hAnsi="Arial" w:cs="Arial"/>
          <w:sz w:val="20"/>
          <w:szCs w:val="20"/>
        </w:rPr>
        <w:t xml:space="preserve">XX </w:t>
      </w:r>
      <w:r w:rsidR="00CB24C0" w:rsidRPr="009A542E">
        <w:rPr>
          <w:rFonts w:ascii="Arial" w:hAnsi="Arial" w:cs="Arial"/>
          <w:sz w:val="20"/>
          <w:szCs w:val="20"/>
        </w:rPr>
        <w:t xml:space="preserve"> y</w:t>
      </w:r>
      <w:proofErr w:type="gramEnd"/>
      <w:r w:rsidR="00CB24C0" w:rsidRPr="009A542E">
        <w:rPr>
          <w:rFonts w:ascii="Arial" w:hAnsi="Arial" w:cs="Arial"/>
          <w:sz w:val="20"/>
          <w:szCs w:val="20"/>
        </w:rPr>
        <w:t xml:space="preserve"> que acaban con el apoyo social de la monarquía </w:t>
      </w:r>
      <w:r w:rsidRPr="009A542E">
        <w:rPr>
          <w:rFonts w:ascii="Arial" w:hAnsi="Arial" w:cs="Arial"/>
          <w:sz w:val="20"/>
          <w:szCs w:val="20"/>
        </w:rPr>
        <w:t xml:space="preserve">(crisis de 1909, crisis general de 1917 y desastre militar de </w:t>
      </w:r>
      <w:proofErr w:type="spellStart"/>
      <w:r w:rsidRPr="009A542E">
        <w:rPr>
          <w:rFonts w:ascii="Arial" w:hAnsi="Arial" w:cs="Arial"/>
          <w:sz w:val="20"/>
          <w:szCs w:val="20"/>
        </w:rPr>
        <w:t>Annual</w:t>
      </w:r>
      <w:proofErr w:type="spellEnd"/>
      <w:r w:rsidRPr="009A542E">
        <w:rPr>
          <w:rFonts w:ascii="Arial" w:hAnsi="Arial" w:cs="Arial"/>
          <w:sz w:val="20"/>
          <w:szCs w:val="20"/>
        </w:rPr>
        <w:t xml:space="preserve"> de 1921</w:t>
      </w:r>
      <w:r w:rsidR="00CB24C0" w:rsidRPr="009A542E">
        <w:rPr>
          <w:rFonts w:ascii="Arial" w:hAnsi="Arial" w:cs="Arial"/>
          <w:sz w:val="20"/>
          <w:szCs w:val="20"/>
        </w:rPr>
        <w:t>)</w:t>
      </w:r>
      <w:r w:rsidRPr="009A542E">
        <w:rPr>
          <w:rFonts w:ascii="Arial" w:hAnsi="Arial" w:cs="Arial"/>
          <w:sz w:val="20"/>
          <w:szCs w:val="20"/>
        </w:rPr>
        <w:t xml:space="preserve">. </w:t>
      </w:r>
    </w:p>
    <w:p w:rsidR="00B40D3B" w:rsidRPr="009A542E" w:rsidRDefault="00B40D3B" w:rsidP="00B40D3B">
      <w:pPr>
        <w:pStyle w:val="Prrafodelista"/>
        <w:ind w:left="-284"/>
        <w:jc w:val="both"/>
        <w:rPr>
          <w:rFonts w:ascii="Arial" w:hAnsi="Arial" w:cs="Arial"/>
          <w:sz w:val="20"/>
          <w:szCs w:val="20"/>
        </w:rPr>
      </w:pPr>
      <w:r w:rsidRPr="009A542E">
        <w:rPr>
          <w:rFonts w:ascii="Arial" w:hAnsi="Arial" w:cs="Arial"/>
          <w:sz w:val="20"/>
          <w:szCs w:val="20"/>
        </w:rPr>
        <w:t>La dictadura de Miguel Primo de Rivera (1923-diciembre de 1929) no fue capaz de resolver el problema social (graves diferencias sociales y carestía de la población)</w:t>
      </w:r>
      <w:r w:rsidR="00590056" w:rsidRPr="009A542E">
        <w:rPr>
          <w:rFonts w:ascii="Arial" w:hAnsi="Arial" w:cs="Arial"/>
          <w:sz w:val="20"/>
          <w:szCs w:val="20"/>
        </w:rPr>
        <w:t xml:space="preserve"> y </w:t>
      </w:r>
      <w:r w:rsidR="00A26E99" w:rsidRPr="009A542E">
        <w:rPr>
          <w:rFonts w:ascii="Arial" w:hAnsi="Arial" w:cs="Arial"/>
          <w:sz w:val="20"/>
          <w:szCs w:val="20"/>
        </w:rPr>
        <w:t>el problema</w:t>
      </w:r>
      <w:r w:rsidR="00590056" w:rsidRPr="009A542E">
        <w:rPr>
          <w:rFonts w:ascii="Arial" w:hAnsi="Arial" w:cs="Arial"/>
          <w:sz w:val="20"/>
          <w:szCs w:val="20"/>
        </w:rPr>
        <w:t xml:space="preserve"> regional.</w:t>
      </w:r>
    </w:p>
    <w:p w:rsidR="00A13074" w:rsidRPr="009A542E" w:rsidRDefault="00A13074" w:rsidP="00A13074">
      <w:pPr>
        <w:pStyle w:val="Prrafodelista"/>
        <w:ind w:left="-284"/>
        <w:jc w:val="both"/>
        <w:rPr>
          <w:rFonts w:ascii="Arial" w:hAnsi="Arial" w:cs="Arial"/>
          <w:sz w:val="20"/>
          <w:szCs w:val="20"/>
        </w:rPr>
      </w:pPr>
      <w:r w:rsidRPr="009A542E">
        <w:rPr>
          <w:rFonts w:ascii="Arial" w:hAnsi="Arial" w:cs="Arial"/>
          <w:sz w:val="20"/>
          <w:szCs w:val="20"/>
        </w:rPr>
        <w:t xml:space="preserve">La </w:t>
      </w:r>
      <w:proofErr w:type="gramStart"/>
      <w:r w:rsidRPr="009A542E">
        <w:rPr>
          <w:rFonts w:ascii="Arial" w:hAnsi="Arial" w:cs="Arial"/>
          <w:sz w:val="20"/>
          <w:szCs w:val="20"/>
        </w:rPr>
        <w:t>proclamación  de</w:t>
      </w:r>
      <w:proofErr w:type="gramEnd"/>
      <w:r w:rsidRPr="009A542E">
        <w:rPr>
          <w:rFonts w:ascii="Arial" w:hAnsi="Arial" w:cs="Arial"/>
          <w:sz w:val="20"/>
          <w:szCs w:val="20"/>
        </w:rPr>
        <w:t xml:space="preserve"> la II República el 14 de abril de 1931 se produce en base a las elecciones municipales del 12 de abril.</w:t>
      </w:r>
    </w:p>
    <w:p w:rsidR="00A13074" w:rsidRPr="009A542E" w:rsidRDefault="00A13074" w:rsidP="00A13074">
      <w:pPr>
        <w:pStyle w:val="Prrafodelista"/>
        <w:ind w:left="-284"/>
        <w:jc w:val="both"/>
        <w:rPr>
          <w:rFonts w:ascii="Arial" w:hAnsi="Arial" w:cs="Arial"/>
          <w:sz w:val="20"/>
          <w:szCs w:val="20"/>
        </w:rPr>
      </w:pPr>
    </w:p>
    <w:p w:rsidR="00590056" w:rsidRPr="009A542E" w:rsidRDefault="00590056" w:rsidP="00B40D3B">
      <w:pPr>
        <w:pStyle w:val="Prrafodelista"/>
        <w:ind w:left="-284"/>
        <w:jc w:val="both"/>
        <w:rPr>
          <w:rFonts w:ascii="Arial" w:hAnsi="Arial" w:cs="Arial"/>
          <w:sz w:val="20"/>
          <w:szCs w:val="20"/>
        </w:rPr>
      </w:pPr>
      <w:r w:rsidRPr="009A542E">
        <w:rPr>
          <w:rFonts w:ascii="Arial" w:hAnsi="Arial" w:cs="Arial"/>
          <w:sz w:val="20"/>
          <w:szCs w:val="20"/>
        </w:rPr>
        <w:t>La Segunda República nace en medio de la crisis económica de 1929, que en los años 30 llega de lleno a España. La fuerte crisis social que crea en Europa, en medio de fascismos y comunismo, es trasladada a España y hace inviables todos los intentos de Reforma que se establecieron al principio de la República. El resultado final fue una progresiva radicalización de la sociedad española que terminará en la Guerra Civil.</w:t>
      </w:r>
    </w:p>
    <w:p w:rsidR="00A13074" w:rsidRPr="009A542E" w:rsidRDefault="00A13074" w:rsidP="00B40D3B">
      <w:pPr>
        <w:pStyle w:val="Prrafodelista"/>
        <w:ind w:left="-284"/>
        <w:jc w:val="both"/>
        <w:rPr>
          <w:rFonts w:ascii="Arial" w:hAnsi="Arial" w:cs="Arial"/>
          <w:sz w:val="20"/>
          <w:szCs w:val="20"/>
        </w:rPr>
      </w:pPr>
    </w:p>
    <w:p w:rsidR="00CB24C0" w:rsidRPr="009A542E" w:rsidRDefault="00CB24C0" w:rsidP="00CB24C0">
      <w:pPr>
        <w:pStyle w:val="Prrafodelista"/>
        <w:numPr>
          <w:ilvl w:val="0"/>
          <w:numId w:val="2"/>
        </w:numPr>
        <w:rPr>
          <w:rFonts w:ascii="Arial" w:hAnsi="Arial" w:cs="Arial"/>
          <w:b/>
          <w:sz w:val="20"/>
          <w:szCs w:val="20"/>
        </w:rPr>
      </w:pPr>
      <w:r w:rsidRPr="009A542E">
        <w:rPr>
          <w:rFonts w:ascii="Arial" w:hAnsi="Arial" w:cs="Arial"/>
          <w:b/>
          <w:sz w:val="20"/>
          <w:szCs w:val="20"/>
        </w:rPr>
        <w:t>Diferencia las fuerzas de apoyo y oposición a la República en sus comienzos, y describe sus razones y principales actuaciones</w:t>
      </w:r>
      <w:r w:rsidR="00A13074" w:rsidRPr="009A542E">
        <w:rPr>
          <w:rFonts w:ascii="Arial" w:hAnsi="Arial" w:cs="Arial"/>
          <w:b/>
          <w:sz w:val="20"/>
          <w:szCs w:val="20"/>
        </w:rPr>
        <w:t>.</w:t>
      </w:r>
    </w:p>
    <w:p w:rsidR="00A13074" w:rsidRPr="009A542E" w:rsidRDefault="00A13074" w:rsidP="00A13074">
      <w:pPr>
        <w:pStyle w:val="Prrafodelista"/>
        <w:ind w:left="-207"/>
        <w:rPr>
          <w:rFonts w:ascii="Arial" w:hAnsi="Arial" w:cs="Arial"/>
          <w:b/>
          <w:sz w:val="20"/>
          <w:szCs w:val="20"/>
        </w:rPr>
      </w:pPr>
    </w:p>
    <w:p w:rsidR="00A13074" w:rsidRPr="009A542E" w:rsidRDefault="00A13074" w:rsidP="00A13074">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 xml:space="preserve">Los </w:t>
      </w:r>
      <w:r w:rsidRPr="009A542E">
        <w:rPr>
          <w:rFonts w:ascii="Arial" w:eastAsia="Times New Roman" w:hAnsi="Arial" w:cs="Arial"/>
          <w:bCs/>
          <w:color w:val="000000" w:themeColor="text1"/>
          <w:sz w:val="20"/>
          <w:szCs w:val="20"/>
          <w:lang w:eastAsia="es-ES"/>
        </w:rPr>
        <w:t>apoyos</w:t>
      </w:r>
      <w:r w:rsidRPr="009A542E">
        <w:rPr>
          <w:rFonts w:ascii="Arial" w:eastAsia="Times New Roman" w:hAnsi="Arial" w:cs="Arial"/>
          <w:color w:val="000000" w:themeColor="text1"/>
          <w:sz w:val="20"/>
          <w:szCs w:val="20"/>
          <w:lang w:eastAsia="es-ES"/>
        </w:rPr>
        <w:t xml:space="preserve"> a la República van desde los </w:t>
      </w:r>
      <w:r w:rsidRPr="009A542E">
        <w:rPr>
          <w:rFonts w:ascii="Arial" w:eastAsia="Times New Roman" w:hAnsi="Arial" w:cs="Arial"/>
          <w:bCs/>
          <w:color w:val="000000" w:themeColor="text1"/>
          <w:sz w:val="20"/>
          <w:szCs w:val="20"/>
          <w:lang w:eastAsia="es-ES"/>
        </w:rPr>
        <w:t>partidos y sindicatos obreros</w:t>
      </w:r>
      <w:r w:rsidRPr="009A542E">
        <w:rPr>
          <w:rFonts w:ascii="Arial" w:eastAsia="Times New Roman" w:hAnsi="Arial" w:cs="Arial"/>
          <w:color w:val="000000" w:themeColor="text1"/>
          <w:sz w:val="20"/>
          <w:szCs w:val="20"/>
          <w:lang w:eastAsia="es-ES"/>
        </w:rPr>
        <w:t xml:space="preserve"> (PSOE, PCE, UGT e, inicialmente, la </w:t>
      </w:r>
      <w:proofErr w:type="gramStart"/>
      <w:r w:rsidRPr="009A542E">
        <w:rPr>
          <w:rFonts w:ascii="Arial" w:eastAsia="Times New Roman" w:hAnsi="Arial" w:cs="Arial"/>
          <w:color w:val="000000" w:themeColor="text1"/>
          <w:sz w:val="20"/>
          <w:szCs w:val="20"/>
          <w:lang w:eastAsia="es-ES"/>
        </w:rPr>
        <w:t>anarquista  CNT</w:t>
      </w:r>
      <w:proofErr w:type="gramEnd"/>
      <w:r w:rsidRPr="009A542E">
        <w:rPr>
          <w:rFonts w:ascii="Arial" w:eastAsia="Times New Roman" w:hAnsi="Arial" w:cs="Arial"/>
          <w:color w:val="000000" w:themeColor="text1"/>
          <w:sz w:val="20"/>
          <w:szCs w:val="20"/>
          <w:lang w:eastAsia="es-ES"/>
        </w:rPr>
        <w:t xml:space="preserve">), sectores de la </w:t>
      </w:r>
      <w:r w:rsidRPr="009A542E">
        <w:rPr>
          <w:rFonts w:ascii="Arial" w:eastAsia="Times New Roman" w:hAnsi="Arial" w:cs="Arial"/>
          <w:bCs/>
          <w:color w:val="000000" w:themeColor="text1"/>
          <w:sz w:val="20"/>
          <w:szCs w:val="20"/>
          <w:lang w:eastAsia="es-ES"/>
        </w:rPr>
        <w:t>izquierda burguesa y clases medias (conjunción Republicano-socialista)</w:t>
      </w:r>
      <w:r w:rsidRPr="009A542E">
        <w:rPr>
          <w:rFonts w:ascii="Arial" w:eastAsia="Times New Roman" w:hAnsi="Arial" w:cs="Arial"/>
          <w:color w:val="000000" w:themeColor="text1"/>
          <w:sz w:val="20"/>
          <w:szCs w:val="20"/>
          <w:lang w:eastAsia="es-ES"/>
        </w:rPr>
        <w:t xml:space="preserve"> con ansias de renovación (Izquierda Republicana, Acción Republicana, etc.) y los </w:t>
      </w:r>
      <w:r w:rsidRPr="009A542E">
        <w:rPr>
          <w:rFonts w:ascii="Arial" w:eastAsia="Times New Roman" w:hAnsi="Arial" w:cs="Arial"/>
          <w:bCs/>
          <w:color w:val="000000" w:themeColor="text1"/>
          <w:sz w:val="20"/>
          <w:szCs w:val="20"/>
          <w:lang w:eastAsia="es-ES"/>
        </w:rPr>
        <w:t>nacionalismos periféricos</w:t>
      </w:r>
      <w:r w:rsidRPr="009A542E">
        <w:rPr>
          <w:rFonts w:ascii="Arial" w:eastAsia="Times New Roman" w:hAnsi="Arial" w:cs="Arial"/>
          <w:color w:val="000000" w:themeColor="text1"/>
          <w:sz w:val="20"/>
          <w:szCs w:val="20"/>
          <w:lang w:eastAsia="es-ES"/>
        </w:rPr>
        <w:t xml:space="preserve"> (Esquerra Republicana de Catalunya, PNV, …) </w:t>
      </w:r>
      <w:proofErr w:type="gramStart"/>
      <w:r w:rsidRPr="009A542E">
        <w:rPr>
          <w:rFonts w:ascii="Arial" w:eastAsia="Times New Roman" w:hAnsi="Arial" w:cs="Arial"/>
          <w:color w:val="000000" w:themeColor="text1"/>
          <w:sz w:val="20"/>
          <w:szCs w:val="20"/>
          <w:lang w:eastAsia="es-ES"/>
        </w:rPr>
        <w:t>Todos  tenían</w:t>
      </w:r>
      <w:proofErr w:type="gramEnd"/>
      <w:r w:rsidRPr="009A542E">
        <w:rPr>
          <w:rFonts w:ascii="Arial" w:eastAsia="Times New Roman" w:hAnsi="Arial" w:cs="Arial"/>
          <w:color w:val="000000" w:themeColor="text1"/>
          <w:sz w:val="20"/>
          <w:szCs w:val="20"/>
          <w:lang w:eastAsia="es-ES"/>
        </w:rPr>
        <w:t xml:space="preserve"> en común el rechazo al corrupto sistema de la monarquía y sus deseos de transformar el país.</w:t>
      </w:r>
    </w:p>
    <w:p w:rsidR="00A13074" w:rsidRPr="009A542E" w:rsidRDefault="00A13074" w:rsidP="00A13074">
      <w:pPr>
        <w:pStyle w:val="Prrafodelista"/>
        <w:spacing w:after="0" w:line="235" w:lineRule="atLeast"/>
        <w:ind w:left="-207"/>
        <w:jc w:val="both"/>
        <w:rPr>
          <w:rFonts w:ascii="Arial" w:eastAsia="Times New Roman" w:hAnsi="Arial" w:cs="Arial"/>
          <w:color w:val="000000" w:themeColor="text1"/>
          <w:sz w:val="20"/>
          <w:szCs w:val="20"/>
          <w:lang w:eastAsia="es-ES"/>
        </w:rPr>
      </w:pPr>
    </w:p>
    <w:p w:rsidR="00A13074" w:rsidRPr="009A542E" w:rsidRDefault="00A13074" w:rsidP="00A13074">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 xml:space="preserve">En la </w:t>
      </w:r>
      <w:r w:rsidRPr="009A542E">
        <w:rPr>
          <w:rFonts w:ascii="Arial" w:eastAsia="Times New Roman" w:hAnsi="Arial" w:cs="Arial"/>
          <w:bCs/>
          <w:color w:val="000000" w:themeColor="text1"/>
          <w:sz w:val="20"/>
          <w:szCs w:val="20"/>
          <w:lang w:eastAsia="es-ES"/>
        </w:rPr>
        <w:t>oposición</w:t>
      </w:r>
      <w:r w:rsidRPr="009A542E">
        <w:rPr>
          <w:rFonts w:ascii="Arial" w:eastAsia="Times New Roman" w:hAnsi="Arial" w:cs="Arial"/>
          <w:color w:val="000000" w:themeColor="text1"/>
          <w:sz w:val="20"/>
          <w:szCs w:val="20"/>
          <w:lang w:eastAsia="es-ES"/>
        </w:rPr>
        <w:t xml:space="preserve"> podemos destacar:</w:t>
      </w:r>
    </w:p>
    <w:p w:rsidR="00A13074" w:rsidRPr="009A542E" w:rsidRDefault="00A13074" w:rsidP="00A13074">
      <w:pPr>
        <w:pStyle w:val="Prrafodelista"/>
        <w:spacing w:after="0" w:line="235" w:lineRule="atLeast"/>
        <w:ind w:left="-207"/>
        <w:jc w:val="both"/>
        <w:rPr>
          <w:rFonts w:ascii="Arial" w:eastAsia="Times New Roman" w:hAnsi="Arial" w:cs="Arial"/>
          <w:color w:val="000000" w:themeColor="text1"/>
          <w:sz w:val="20"/>
          <w:szCs w:val="20"/>
          <w:lang w:eastAsia="es-ES"/>
        </w:rPr>
      </w:pPr>
    </w:p>
    <w:p w:rsidR="00A13074" w:rsidRPr="009A542E" w:rsidRDefault="00A13074" w:rsidP="006F4750">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 xml:space="preserve">Los </w:t>
      </w:r>
      <w:r w:rsidRPr="009A542E">
        <w:rPr>
          <w:rFonts w:ascii="Arial" w:eastAsia="Times New Roman" w:hAnsi="Arial" w:cs="Arial"/>
          <w:bCs/>
          <w:color w:val="000000" w:themeColor="text1"/>
          <w:sz w:val="20"/>
          <w:szCs w:val="20"/>
          <w:lang w:eastAsia="es-ES"/>
        </w:rPr>
        <w:t>anarquistas (FAI-CNT)</w:t>
      </w:r>
      <w:r w:rsidRPr="009A542E">
        <w:rPr>
          <w:rFonts w:ascii="Arial" w:eastAsia="Times New Roman" w:hAnsi="Arial" w:cs="Arial"/>
          <w:color w:val="000000" w:themeColor="text1"/>
          <w:sz w:val="20"/>
          <w:szCs w:val="20"/>
          <w:lang w:eastAsia="es-ES"/>
        </w:rPr>
        <w:t xml:space="preserve"> que, tras un inicial apoyo a la república, pronto van a declarar a la república tan enemiga de la clase obrera como cualquier otra forma de </w:t>
      </w:r>
      <w:proofErr w:type="gramStart"/>
      <w:r w:rsidRPr="009A542E">
        <w:rPr>
          <w:rFonts w:ascii="Arial" w:eastAsia="Times New Roman" w:hAnsi="Arial" w:cs="Arial"/>
          <w:color w:val="000000" w:themeColor="text1"/>
          <w:sz w:val="20"/>
          <w:szCs w:val="20"/>
          <w:lang w:eastAsia="es-ES"/>
        </w:rPr>
        <w:t>Estado .</w:t>
      </w:r>
      <w:proofErr w:type="gramEnd"/>
    </w:p>
    <w:p w:rsidR="00A13074" w:rsidRPr="009A542E" w:rsidRDefault="00A13074" w:rsidP="006F4750">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 xml:space="preserve">Los </w:t>
      </w:r>
      <w:r w:rsidRPr="009A542E">
        <w:rPr>
          <w:rFonts w:ascii="Arial" w:eastAsia="Times New Roman" w:hAnsi="Arial" w:cs="Arial"/>
          <w:bCs/>
          <w:color w:val="000000" w:themeColor="text1"/>
          <w:sz w:val="20"/>
          <w:szCs w:val="20"/>
          <w:lang w:eastAsia="es-ES"/>
        </w:rPr>
        <w:t>partidos de derechas</w:t>
      </w:r>
      <w:r w:rsidRPr="009A542E">
        <w:rPr>
          <w:rFonts w:ascii="Arial" w:eastAsia="Times New Roman" w:hAnsi="Arial" w:cs="Arial"/>
          <w:color w:val="000000" w:themeColor="text1"/>
          <w:sz w:val="20"/>
          <w:szCs w:val="20"/>
          <w:lang w:eastAsia="es-ES"/>
        </w:rPr>
        <w:t xml:space="preserve">: la derecha </w:t>
      </w:r>
      <w:r w:rsidRPr="009A542E">
        <w:rPr>
          <w:rFonts w:ascii="Arial" w:eastAsia="Times New Roman" w:hAnsi="Arial" w:cs="Arial"/>
          <w:bCs/>
          <w:color w:val="000000" w:themeColor="text1"/>
          <w:sz w:val="20"/>
          <w:szCs w:val="20"/>
          <w:lang w:eastAsia="es-ES"/>
        </w:rPr>
        <w:t>monárquica y antirrepublicana</w:t>
      </w:r>
      <w:r w:rsidRPr="009A542E">
        <w:rPr>
          <w:rFonts w:ascii="Arial" w:eastAsia="Times New Roman" w:hAnsi="Arial" w:cs="Arial"/>
          <w:color w:val="000000" w:themeColor="text1"/>
          <w:sz w:val="20"/>
          <w:szCs w:val="20"/>
          <w:lang w:eastAsia="es-ES"/>
        </w:rPr>
        <w:t xml:space="preserve"> (Partido Carlista y Renovación Española) y la </w:t>
      </w:r>
      <w:r w:rsidRPr="009A542E">
        <w:rPr>
          <w:rFonts w:ascii="Arial" w:eastAsia="Times New Roman" w:hAnsi="Arial" w:cs="Arial"/>
          <w:bCs/>
          <w:color w:val="000000" w:themeColor="text1"/>
          <w:sz w:val="20"/>
          <w:szCs w:val="20"/>
          <w:lang w:eastAsia="es-ES"/>
        </w:rPr>
        <w:t>extrema derecha totalitaria</w:t>
      </w:r>
      <w:r w:rsidRPr="009A542E">
        <w:rPr>
          <w:rFonts w:ascii="Arial" w:eastAsia="Times New Roman" w:hAnsi="Arial" w:cs="Arial"/>
          <w:color w:val="000000" w:themeColor="text1"/>
          <w:sz w:val="20"/>
          <w:szCs w:val="20"/>
          <w:lang w:eastAsia="es-ES"/>
        </w:rPr>
        <w:t xml:space="preserve"> (Falange Española de las JONS). </w:t>
      </w:r>
    </w:p>
    <w:p w:rsidR="00A13074" w:rsidRPr="009A542E" w:rsidRDefault="00A13074" w:rsidP="006F4750">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Igualmente podemos citar a los sectores más radicalizados de la C. E. D. A.</w:t>
      </w:r>
      <w:r w:rsidR="006F4750" w:rsidRPr="009A542E">
        <w:rPr>
          <w:rFonts w:ascii="Arial" w:eastAsia="Times New Roman" w:hAnsi="Arial" w:cs="Arial"/>
          <w:color w:val="000000" w:themeColor="text1"/>
          <w:sz w:val="20"/>
          <w:szCs w:val="20"/>
          <w:lang w:eastAsia="es-ES"/>
        </w:rPr>
        <w:t xml:space="preserve">, así como un importante número de pequeños propietarios de Castilla y a la mayor parte de los terratenientes. </w:t>
      </w:r>
      <w:r w:rsidRPr="009A542E">
        <w:rPr>
          <w:rFonts w:ascii="Arial" w:eastAsia="Times New Roman" w:hAnsi="Arial" w:cs="Arial"/>
          <w:color w:val="000000" w:themeColor="text1"/>
          <w:sz w:val="20"/>
          <w:szCs w:val="20"/>
          <w:lang w:eastAsia="es-ES"/>
        </w:rPr>
        <w:t xml:space="preserve"> </w:t>
      </w:r>
    </w:p>
    <w:p w:rsidR="00A13074" w:rsidRPr="009A542E" w:rsidRDefault="00A13074" w:rsidP="006F4750">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bCs/>
          <w:color w:val="000000" w:themeColor="text1"/>
          <w:sz w:val="20"/>
          <w:szCs w:val="20"/>
          <w:lang w:eastAsia="es-ES"/>
        </w:rPr>
        <w:t>La iglesia y una parte del ejército</w:t>
      </w:r>
      <w:r w:rsidRPr="009A542E">
        <w:rPr>
          <w:rFonts w:ascii="Arial" w:eastAsia="Times New Roman" w:hAnsi="Arial" w:cs="Arial"/>
          <w:color w:val="000000" w:themeColor="text1"/>
          <w:sz w:val="20"/>
          <w:szCs w:val="20"/>
          <w:lang w:eastAsia="es-ES"/>
        </w:rPr>
        <w:t>. El ejército se dividió entre partidarios y enemigos de la República.  A la iglesia le preocupaba la política laicista de la república.</w:t>
      </w:r>
    </w:p>
    <w:p w:rsidR="00A13074" w:rsidRPr="009A542E" w:rsidRDefault="00A13074" w:rsidP="00A13074">
      <w:pPr>
        <w:spacing w:after="0" w:line="235" w:lineRule="atLeast"/>
        <w:rPr>
          <w:rFonts w:ascii="Arial" w:eastAsia="Times New Roman" w:hAnsi="Arial" w:cs="Arial"/>
          <w:color w:val="4B5D67"/>
          <w:sz w:val="20"/>
          <w:szCs w:val="20"/>
          <w:lang w:eastAsia="es-ES"/>
        </w:rPr>
      </w:pPr>
    </w:p>
    <w:p w:rsidR="00CB24C0" w:rsidRPr="009A542E" w:rsidRDefault="006F4750" w:rsidP="00134BB5">
      <w:pPr>
        <w:pStyle w:val="Prrafodelista"/>
        <w:numPr>
          <w:ilvl w:val="0"/>
          <w:numId w:val="2"/>
        </w:numPr>
        <w:ind w:left="-284"/>
        <w:jc w:val="both"/>
        <w:rPr>
          <w:rFonts w:ascii="Arial" w:hAnsi="Arial" w:cs="Arial"/>
          <w:sz w:val="20"/>
          <w:szCs w:val="20"/>
        </w:rPr>
      </w:pPr>
      <w:r w:rsidRPr="009A542E">
        <w:rPr>
          <w:rFonts w:ascii="Arial" w:hAnsi="Arial" w:cs="Arial"/>
          <w:b/>
          <w:sz w:val="20"/>
          <w:szCs w:val="20"/>
        </w:rPr>
        <w:t>Resume las reformas impulsadas durante el bienio reformista de la República. Especifica las características esenciales de la Constitución de 1931.</w:t>
      </w:r>
    </w:p>
    <w:p w:rsidR="006F4750" w:rsidRPr="009A542E" w:rsidRDefault="006F4750" w:rsidP="006F4750">
      <w:pPr>
        <w:pStyle w:val="Prrafodelista"/>
        <w:ind w:left="-284"/>
        <w:jc w:val="both"/>
        <w:rPr>
          <w:rFonts w:ascii="Arial" w:hAnsi="Arial" w:cs="Arial"/>
          <w:sz w:val="20"/>
          <w:szCs w:val="20"/>
        </w:rPr>
      </w:pPr>
      <w:r w:rsidRPr="009A542E">
        <w:rPr>
          <w:rFonts w:ascii="Arial" w:hAnsi="Arial" w:cs="Arial"/>
          <w:sz w:val="20"/>
          <w:szCs w:val="20"/>
        </w:rPr>
        <w:t>Las principales reformas del Bienio social-</w:t>
      </w:r>
      <w:proofErr w:type="spellStart"/>
      <w:r w:rsidRPr="009A542E">
        <w:rPr>
          <w:rFonts w:ascii="Arial" w:hAnsi="Arial" w:cs="Arial"/>
          <w:sz w:val="20"/>
          <w:szCs w:val="20"/>
        </w:rPr>
        <w:t>azañista</w:t>
      </w:r>
      <w:proofErr w:type="spellEnd"/>
      <w:r w:rsidRPr="009A542E">
        <w:rPr>
          <w:rFonts w:ascii="Arial" w:hAnsi="Arial" w:cs="Arial"/>
          <w:sz w:val="20"/>
          <w:szCs w:val="20"/>
        </w:rPr>
        <w:t xml:space="preserve"> o reformista</w:t>
      </w:r>
      <w:r w:rsidR="00B26A0A" w:rsidRPr="009A542E">
        <w:rPr>
          <w:rFonts w:ascii="Arial" w:hAnsi="Arial" w:cs="Arial"/>
          <w:sz w:val="20"/>
          <w:szCs w:val="20"/>
        </w:rPr>
        <w:t xml:space="preserve"> (1931-1933)</w:t>
      </w:r>
      <w:r w:rsidRPr="009A542E">
        <w:rPr>
          <w:rFonts w:ascii="Arial" w:hAnsi="Arial" w:cs="Arial"/>
          <w:sz w:val="20"/>
          <w:szCs w:val="20"/>
        </w:rPr>
        <w:t xml:space="preserve"> las podemos </w:t>
      </w:r>
      <w:r w:rsidR="00FE1497" w:rsidRPr="009A542E">
        <w:rPr>
          <w:rFonts w:ascii="Arial" w:hAnsi="Arial" w:cs="Arial"/>
          <w:sz w:val="20"/>
          <w:szCs w:val="20"/>
        </w:rPr>
        <w:t>resumir</w:t>
      </w:r>
      <w:r w:rsidRPr="009A542E">
        <w:rPr>
          <w:rFonts w:ascii="Arial" w:hAnsi="Arial" w:cs="Arial"/>
          <w:sz w:val="20"/>
          <w:szCs w:val="20"/>
        </w:rPr>
        <w:t xml:space="preserve"> en las siguientes:</w:t>
      </w:r>
    </w:p>
    <w:p w:rsidR="006F4750" w:rsidRPr="009A542E" w:rsidRDefault="006F4750" w:rsidP="006F4750">
      <w:pPr>
        <w:pStyle w:val="Prrafodelista"/>
        <w:numPr>
          <w:ilvl w:val="0"/>
          <w:numId w:val="3"/>
        </w:numPr>
        <w:jc w:val="both"/>
        <w:rPr>
          <w:rFonts w:ascii="Arial" w:hAnsi="Arial" w:cs="Arial"/>
          <w:sz w:val="20"/>
          <w:szCs w:val="20"/>
        </w:rPr>
      </w:pPr>
      <w:r w:rsidRPr="009A542E">
        <w:rPr>
          <w:rFonts w:ascii="Arial" w:hAnsi="Arial" w:cs="Arial"/>
          <w:sz w:val="20"/>
          <w:szCs w:val="20"/>
        </w:rPr>
        <w:t xml:space="preserve">Reforma en las relaciones de producción o dignificación </w:t>
      </w:r>
      <w:proofErr w:type="gramStart"/>
      <w:r w:rsidRPr="009A542E">
        <w:rPr>
          <w:rFonts w:ascii="Arial" w:hAnsi="Arial" w:cs="Arial"/>
          <w:sz w:val="20"/>
          <w:szCs w:val="20"/>
        </w:rPr>
        <w:t>de  las</w:t>
      </w:r>
      <w:proofErr w:type="gramEnd"/>
      <w:r w:rsidRPr="009A542E">
        <w:rPr>
          <w:rFonts w:ascii="Arial" w:hAnsi="Arial" w:cs="Arial"/>
          <w:sz w:val="20"/>
          <w:szCs w:val="20"/>
        </w:rPr>
        <w:t xml:space="preserve"> condiciones de obreros y campesinos.</w:t>
      </w:r>
      <w:r w:rsidR="00FE1497" w:rsidRPr="009A542E">
        <w:rPr>
          <w:rFonts w:ascii="Arial" w:hAnsi="Arial" w:cs="Arial"/>
          <w:sz w:val="20"/>
          <w:szCs w:val="20"/>
        </w:rPr>
        <w:t xml:space="preserve"> (Jornada laboral, seguros de trabajo, asistencia, ley de términos municipales, etc.)</w:t>
      </w:r>
    </w:p>
    <w:p w:rsidR="006F4750" w:rsidRPr="009A542E" w:rsidRDefault="006F4750" w:rsidP="006F4750">
      <w:pPr>
        <w:pStyle w:val="Prrafodelista"/>
        <w:numPr>
          <w:ilvl w:val="0"/>
          <w:numId w:val="3"/>
        </w:numPr>
        <w:jc w:val="both"/>
        <w:rPr>
          <w:rFonts w:ascii="Arial" w:hAnsi="Arial" w:cs="Arial"/>
          <w:sz w:val="20"/>
          <w:szCs w:val="20"/>
        </w:rPr>
      </w:pPr>
      <w:r w:rsidRPr="009A542E">
        <w:rPr>
          <w:rFonts w:ascii="Arial" w:hAnsi="Arial" w:cs="Arial"/>
          <w:sz w:val="20"/>
          <w:szCs w:val="20"/>
        </w:rPr>
        <w:t>Reforma agraria propiamente dicha.</w:t>
      </w:r>
      <w:r w:rsidR="00FE1497" w:rsidRPr="009A542E">
        <w:rPr>
          <w:rFonts w:ascii="Arial" w:hAnsi="Arial" w:cs="Arial"/>
          <w:sz w:val="20"/>
          <w:szCs w:val="20"/>
        </w:rPr>
        <w:t xml:space="preserve"> Posibilidad de reparto de la tierra, previa expropiación, entre los campesinos jornaleros</w:t>
      </w:r>
    </w:p>
    <w:p w:rsidR="006F4750" w:rsidRPr="009A542E" w:rsidRDefault="006F4750" w:rsidP="006F4750">
      <w:pPr>
        <w:pStyle w:val="Prrafodelista"/>
        <w:numPr>
          <w:ilvl w:val="0"/>
          <w:numId w:val="3"/>
        </w:numPr>
        <w:jc w:val="both"/>
        <w:rPr>
          <w:rFonts w:ascii="Arial" w:hAnsi="Arial" w:cs="Arial"/>
          <w:sz w:val="20"/>
          <w:szCs w:val="20"/>
        </w:rPr>
      </w:pPr>
      <w:r w:rsidRPr="009A542E">
        <w:rPr>
          <w:rFonts w:ascii="Arial" w:hAnsi="Arial" w:cs="Arial"/>
          <w:sz w:val="20"/>
          <w:szCs w:val="20"/>
        </w:rPr>
        <w:lastRenderedPageBreak/>
        <w:t>Reforma militar</w:t>
      </w:r>
      <w:r w:rsidR="00184B2C" w:rsidRPr="009A542E">
        <w:rPr>
          <w:rFonts w:ascii="Arial" w:hAnsi="Arial" w:cs="Arial"/>
          <w:sz w:val="20"/>
          <w:szCs w:val="20"/>
        </w:rPr>
        <w:t xml:space="preserve"> y del </w:t>
      </w:r>
      <w:r w:rsidR="00FE1497" w:rsidRPr="009A542E">
        <w:rPr>
          <w:rFonts w:ascii="Arial" w:hAnsi="Arial" w:cs="Arial"/>
          <w:sz w:val="20"/>
          <w:szCs w:val="20"/>
        </w:rPr>
        <w:t>ejército</w:t>
      </w:r>
      <w:r w:rsidRPr="009A542E">
        <w:rPr>
          <w:rFonts w:ascii="Arial" w:hAnsi="Arial" w:cs="Arial"/>
          <w:sz w:val="20"/>
          <w:szCs w:val="20"/>
        </w:rPr>
        <w:t>.</w:t>
      </w:r>
      <w:r w:rsidR="00FE1497" w:rsidRPr="009A542E">
        <w:rPr>
          <w:rFonts w:ascii="Arial" w:hAnsi="Arial" w:cs="Arial"/>
          <w:sz w:val="20"/>
          <w:szCs w:val="20"/>
        </w:rPr>
        <w:t xml:space="preserve"> Racionalización del ejército, reorganización de los mandos y fidelidad de </w:t>
      </w:r>
      <w:proofErr w:type="gramStart"/>
      <w:r w:rsidR="00FE1497" w:rsidRPr="009A542E">
        <w:rPr>
          <w:rFonts w:ascii="Arial" w:hAnsi="Arial" w:cs="Arial"/>
          <w:sz w:val="20"/>
          <w:szCs w:val="20"/>
        </w:rPr>
        <w:t>los mismos</w:t>
      </w:r>
      <w:proofErr w:type="gramEnd"/>
      <w:r w:rsidR="00FE1497" w:rsidRPr="009A542E">
        <w:rPr>
          <w:rFonts w:ascii="Arial" w:hAnsi="Arial" w:cs="Arial"/>
          <w:sz w:val="20"/>
          <w:szCs w:val="20"/>
        </w:rPr>
        <w:t xml:space="preserve"> a la República. Cierre de la academia militar de Zaragoza. Desplazamiento de los generales menos afectos a la causa republicana a la periferia.</w:t>
      </w:r>
    </w:p>
    <w:p w:rsidR="006F4750" w:rsidRPr="009A542E" w:rsidRDefault="006F4750" w:rsidP="006F4750">
      <w:pPr>
        <w:pStyle w:val="Prrafodelista"/>
        <w:numPr>
          <w:ilvl w:val="0"/>
          <w:numId w:val="3"/>
        </w:numPr>
        <w:jc w:val="both"/>
        <w:rPr>
          <w:rFonts w:ascii="Arial" w:hAnsi="Arial" w:cs="Arial"/>
          <w:sz w:val="20"/>
          <w:szCs w:val="20"/>
        </w:rPr>
      </w:pPr>
      <w:r w:rsidRPr="009A542E">
        <w:rPr>
          <w:rFonts w:ascii="Arial" w:hAnsi="Arial" w:cs="Arial"/>
          <w:sz w:val="20"/>
          <w:szCs w:val="20"/>
        </w:rPr>
        <w:t>Reforma educativa y medidas culturales al respecto.</w:t>
      </w:r>
      <w:r w:rsidR="00FE1497" w:rsidRPr="009A542E">
        <w:rPr>
          <w:rFonts w:ascii="Arial" w:hAnsi="Arial" w:cs="Arial"/>
          <w:sz w:val="20"/>
          <w:szCs w:val="20"/>
        </w:rPr>
        <w:t xml:space="preserve"> Universalización de la educación, más y mejores maestros, nuevas escuelas y métodos, etc. </w:t>
      </w:r>
    </w:p>
    <w:p w:rsidR="006F4750" w:rsidRPr="009A542E" w:rsidRDefault="006F4750" w:rsidP="006F4750">
      <w:pPr>
        <w:pStyle w:val="Prrafodelista"/>
        <w:numPr>
          <w:ilvl w:val="0"/>
          <w:numId w:val="3"/>
        </w:numPr>
        <w:jc w:val="both"/>
        <w:rPr>
          <w:rFonts w:ascii="Arial" w:hAnsi="Arial" w:cs="Arial"/>
          <w:sz w:val="20"/>
          <w:szCs w:val="20"/>
        </w:rPr>
      </w:pPr>
      <w:r w:rsidRPr="009A542E">
        <w:rPr>
          <w:rFonts w:ascii="Arial" w:hAnsi="Arial" w:cs="Arial"/>
          <w:sz w:val="20"/>
          <w:szCs w:val="20"/>
        </w:rPr>
        <w:t>Reforma religiosa contemplada en la Constitución de 1931.</w:t>
      </w:r>
      <w:r w:rsidR="00FE1497" w:rsidRPr="009A542E">
        <w:rPr>
          <w:rFonts w:ascii="Arial" w:hAnsi="Arial" w:cs="Arial"/>
          <w:sz w:val="20"/>
          <w:szCs w:val="20"/>
        </w:rPr>
        <w:t xml:space="preserve"> Libertad religiosa, fin del monopolio de la iglesia católica</w:t>
      </w:r>
      <w:r w:rsidR="00B26A0A" w:rsidRPr="009A542E">
        <w:rPr>
          <w:rFonts w:ascii="Arial" w:hAnsi="Arial" w:cs="Arial"/>
          <w:sz w:val="20"/>
          <w:szCs w:val="20"/>
        </w:rPr>
        <w:t xml:space="preserve">. </w:t>
      </w:r>
    </w:p>
    <w:p w:rsidR="006F4750" w:rsidRPr="009A542E" w:rsidRDefault="006F4750" w:rsidP="006F4750">
      <w:pPr>
        <w:pStyle w:val="Prrafodelista"/>
        <w:numPr>
          <w:ilvl w:val="0"/>
          <w:numId w:val="3"/>
        </w:numPr>
        <w:jc w:val="both"/>
        <w:rPr>
          <w:rFonts w:ascii="Arial" w:hAnsi="Arial" w:cs="Arial"/>
          <w:sz w:val="20"/>
          <w:szCs w:val="20"/>
        </w:rPr>
      </w:pPr>
      <w:r w:rsidRPr="009A542E">
        <w:rPr>
          <w:rFonts w:ascii="Arial" w:hAnsi="Arial" w:cs="Arial"/>
          <w:sz w:val="20"/>
          <w:szCs w:val="20"/>
        </w:rPr>
        <w:t>Reforma territorial del Estado “integral” en la nueva Constitución, con la posibilidad de crear distintos territorios autónomos</w:t>
      </w:r>
      <w:r w:rsidR="00B26A0A" w:rsidRPr="009A542E">
        <w:rPr>
          <w:rFonts w:ascii="Arial" w:hAnsi="Arial" w:cs="Arial"/>
          <w:sz w:val="20"/>
          <w:szCs w:val="20"/>
        </w:rPr>
        <w:t xml:space="preserve"> mediante sus respectivos Estatutos de Autonomía.</w:t>
      </w:r>
      <w:r w:rsidRPr="009A542E">
        <w:rPr>
          <w:rFonts w:ascii="Arial" w:hAnsi="Arial" w:cs="Arial"/>
          <w:sz w:val="20"/>
          <w:szCs w:val="20"/>
        </w:rPr>
        <w:t xml:space="preserve">  </w:t>
      </w:r>
    </w:p>
    <w:p w:rsidR="00B26A0A" w:rsidRPr="009A542E" w:rsidRDefault="00B26A0A" w:rsidP="00B26A0A">
      <w:pPr>
        <w:pStyle w:val="Prrafodelista"/>
        <w:ind w:left="76"/>
        <w:jc w:val="both"/>
        <w:rPr>
          <w:rFonts w:ascii="Arial" w:hAnsi="Arial" w:cs="Arial"/>
          <w:sz w:val="20"/>
          <w:szCs w:val="20"/>
        </w:rPr>
      </w:pPr>
    </w:p>
    <w:p w:rsidR="00B26A0A" w:rsidRPr="009A542E" w:rsidRDefault="00B26A0A" w:rsidP="00B26A0A">
      <w:pPr>
        <w:pStyle w:val="Prrafodelista"/>
        <w:numPr>
          <w:ilvl w:val="0"/>
          <w:numId w:val="2"/>
        </w:numPr>
        <w:jc w:val="both"/>
        <w:rPr>
          <w:rFonts w:ascii="Arial" w:hAnsi="Arial" w:cs="Arial"/>
          <w:sz w:val="20"/>
          <w:szCs w:val="20"/>
        </w:rPr>
      </w:pPr>
      <w:r w:rsidRPr="009A542E">
        <w:rPr>
          <w:rFonts w:ascii="Arial" w:hAnsi="Arial" w:cs="Arial"/>
          <w:b/>
          <w:sz w:val="20"/>
          <w:szCs w:val="20"/>
        </w:rPr>
        <w:t>Especifica las características esenciales de la Constitución de 1931.</w:t>
      </w:r>
    </w:p>
    <w:p w:rsidR="00B26A0A" w:rsidRPr="009A542E" w:rsidRDefault="00B26A0A" w:rsidP="00B26A0A">
      <w:pPr>
        <w:pStyle w:val="Prrafodelista"/>
        <w:ind w:left="-207"/>
        <w:jc w:val="both"/>
        <w:rPr>
          <w:rFonts w:ascii="Arial" w:hAnsi="Arial" w:cs="Arial"/>
          <w:sz w:val="20"/>
          <w:szCs w:val="20"/>
        </w:rPr>
      </w:pPr>
    </w:p>
    <w:p w:rsidR="00B26A0A" w:rsidRPr="009A542E" w:rsidRDefault="00B26A0A" w:rsidP="00BF2C6D">
      <w:pPr>
        <w:pStyle w:val="NormalWeb"/>
        <w:spacing w:before="0" w:beforeAutospacing="0" w:after="0" w:afterAutospacing="0" w:line="235" w:lineRule="atLeast"/>
        <w:jc w:val="both"/>
        <w:rPr>
          <w:rStyle w:val="Textoennegrita"/>
          <w:rFonts w:ascii="Arial" w:hAnsi="Arial" w:cs="Arial"/>
          <w:color w:val="000000" w:themeColor="text1"/>
          <w:sz w:val="20"/>
          <w:szCs w:val="20"/>
        </w:rPr>
      </w:pPr>
      <w:r w:rsidRPr="009A542E">
        <w:rPr>
          <w:rFonts w:ascii="Arial" w:hAnsi="Arial" w:cs="Arial"/>
          <w:color w:val="000000" w:themeColor="text1"/>
          <w:sz w:val="20"/>
          <w:szCs w:val="20"/>
        </w:rPr>
        <w:t xml:space="preserve">La Constitución republicana de 1931 fue el </w:t>
      </w:r>
      <w:r w:rsidRPr="009A542E">
        <w:rPr>
          <w:rStyle w:val="Textoennegrita"/>
          <w:rFonts w:ascii="Arial" w:hAnsi="Arial" w:cs="Arial"/>
          <w:b w:val="0"/>
          <w:color w:val="000000" w:themeColor="text1"/>
          <w:sz w:val="20"/>
          <w:szCs w:val="20"/>
        </w:rPr>
        <w:t>resultado de un compromiso entre</w:t>
      </w:r>
      <w:r w:rsidRPr="009A542E">
        <w:rPr>
          <w:rStyle w:val="Textoennegrita"/>
          <w:rFonts w:ascii="Arial" w:hAnsi="Arial" w:cs="Arial"/>
          <w:color w:val="000000" w:themeColor="text1"/>
          <w:sz w:val="20"/>
          <w:szCs w:val="20"/>
        </w:rPr>
        <w:t xml:space="preserve"> </w:t>
      </w:r>
      <w:r w:rsidRPr="009A542E">
        <w:rPr>
          <w:rStyle w:val="Textoennegrita"/>
          <w:rFonts w:ascii="Arial" w:hAnsi="Arial" w:cs="Arial"/>
          <w:b w:val="0"/>
          <w:color w:val="000000" w:themeColor="text1"/>
          <w:sz w:val="20"/>
          <w:szCs w:val="20"/>
        </w:rPr>
        <w:t>socialistas y republicanos de izquierdas para establecer una república democrática y no confesional</w:t>
      </w:r>
      <w:r w:rsidRPr="009A542E">
        <w:rPr>
          <w:rStyle w:val="Textoennegrita"/>
          <w:rFonts w:ascii="Arial" w:hAnsi="Arial" w:cs="Arial"/>
          <w:color w:val="000000" w:themeColor="text1"/>
          <w:sz w:val="20"/>
          <w:szCs w:val="20"/>
        </w:rPr>
        <w:t>.</w:t>
      </w:r>
      <w:r w:rsidR="00040507" w:rsidRPr="009A542E">
        <w:rPr>
          <w:rStyle w:val="Textoennegrita"/>
          <w:rFonts w:ascii="Arial" w:hAnsi="Arial" w:cs="Arial"/>
          <w:color w:val="000000" w:themeColor="text1"/>
          <w:sz w:val="20"/>
          <w:szCs w:val="20"/>
        </w:rPr>
        <w:t xml:space="preserve"> </w:t>
      </w:r>
    </w:p>
    <w:p w:rsidR="00040507" w:rsidRPr="009A542E" w:rsidRDefault="00040507" w:rsidP="00BF2C6D">
      <w:pPr>
        <w:pStyle w:val="NormalWeb"/>
        <w:spacing w:before="0" w:beforeAutospacing="0" w:after="0" w:afterAutospacing="0" w:line="235" w:lineRule="atLeast"/>
        <w:jc w:val="both"/>
        <w:rPr>
          <w:rFonts w:ascii="Arial" w:hAnsi="Arial" w:cs="Arial"/>
          <w:sz w:val="20"/>
          <w:szCs w:val="20"/>
        </w:rPr>
      </w:pPr>
      <w:r w:rsidRPr="009A542E">
        <w:rPr>
          <w:rStyle w:val="Textoennegrita"/>
          <w:rFonts w:ascii="Arial" w:hAnsi="Arial" w:cs="Arial"/>
          <w:b w:val="0"/>
          <w:color w:val="000000" w:themeColor="text1"/>
          <w:sz w:val="20"/>
          <w:szCs w:val="20"/>
        </w:rPr>
        <w:t>Se trata de una Constitución</w:t>
      </w:r>
      <w:r w:rsidRPr="009A542E">
        <w:rPr>
          <w:rFonts w:ascii="Arial" w:hAnsi="Arial" w:cs="Arial"/>
          <w:sz w:val="20"/>
          <w:szCs w:val="20"/>
        </w:rPr>
        <w:t xml:space="preserve"> plenamente democrática que recoge el testigo de las Constituciones de 1869 y la republicana de 1873. </w:t>
      </w:r>
    </w:p>
    <w:p w:rsidR="00040507" w:rsidRPr="009A542E" w:rsidRDefault="00040507" w:rsidP="00BF2C6D">
      <w:pPr>
        <w:pStyle w:val="NormalWeb"/>
        <w:spacing w:before="0" w:beforeAutospacing="0" w:after="0" w:afterAutospacing="0" w:line="235" w:lineRule="atLeast"/>
        <w:jc w:val="both"/>
        <w:rPr>
          <w:rFonts w:ascii="Arial" w:hAnsi="Arial" w:cs="Arial"/>
          <w:sz w:val="20"/>
          <w:szCs w:val="20"/>
        </w:rPr>
      </w:pPr>
      <w:r w:rsidRPr="009A542E">
        <w:rPr>
          <w:rFonts w:ascii="Arial" w:hAnsi="Arial" w:cs="Arial"/>
          <w:sz w:val="20"/>
          <w:szCs w:val="20"/>
        </w:rPr>
        <w:t>Tiene claras influencias de distintas Constituciones democráticas europeas y americanas.</w:t>
      </w:r>
    </w:p>
    <w:p w:rsidR="00BF2C6D" w:rsidRPr="009A542E" w:rsidRDefault="00BF2C6D" w:rsidP="00BF2C6D">
      <w:pPr>
        <w:pStyle w:val="NormalWeb"/>
        <w:spacing w:before="0" w:beforeAutospacing="0" w:after="0" w:afterAutospacing="0" w:line="235" w:lineRule="atLeast"/>
        <w:jc w:val="both"/>
        <w:rPr>
          <w:rFonts w:ascii="Arial" w:hAnsi="Arial" w:cs="Arial"/>
          <w:color w:val="000000" w:themeColor="text1"/>
          <w:sz w:val="20"/>
          <w:szCs w:val="20"/>
        </w:rPr>
      </w:pPr>
    </w:p>
    <w:p w:rsidR="00B26A0A" w:rsidRPr="009A542E" w:rsidRDefault="00BF2C6D" w:rsidP="00BF2C6D">
      <w:pPr>
        <w:pStyle w:val="NormalWeb"/>
        <w:spacing w:before="0" w:beforeAutospacing="0" w:after="0" w:afterAutospacing="0" w:line="235" w:lineRule="atLeast"/>
        <w:jc w:val="both"/>
        <w:rPr>
          <w:rFonts w:ascii="Arial" w:hAnsi="Arial" w:cs="Arial"/>
          <w:color w:val="000000" w:themeColor="text1"/>
          <w:sz w:val="20"/>
          <w:szCs w:val="20"/>
        </w:rPr>
      </w:pPr>
      <w:r w:rsidRPr="009A542E">
        <w:rPr>
          <w:rFonts w:ascii="Arial" w:hAnsi="Arial" w:cs="Arial"/>
          <w:color w:val="000000" w:themeColor="text1"/>
          <w:sz w:val="20"/>
          <w:szCs w:val="20"/>
        </w:rPr>
        <w:t xml:space="preserve">En su preámbulo se </w:t>
      </w:r>
      <w:proofErr w:type="gramStart"/>
      <w:r w:rsidRPr="009A542E">
        <w:rPr>
          <w:rFonts w:ascii="Arial" w:hAnsi="Arial" w:cs="Arial"/>
          <w:color w:val="000000" w:themeColor="text1"/>
          <w:sz w:val="20"/>
          <w:szCs w:val="20"/>
        </w:rPr>
        <w:t xml:space="preserve">define </w:t>
      </w:r>
      <w:r w:rsidR="00B26A0A" w:rsidRPr="009A542E">
        <w:rPr>
          <w:rFonts w:ascii="Arial" w:hAnsi="Arial" w:cs="Arial"/>
          <w:color w:val="000000" w:themeColor="text1"/>
          <w:sz w:val="20"/>
          <w:szCs w:val="20"/>
        </w:rPr>
        <w:t xml:space="preserve"> </w:t>
      </w:r>
      <w:r w:rsidR="00B26A0A" w:rsidRPr="009A542E">
        <w:rPr>
          <w:rStyle w:val="Textoennegrita"/>
          <w:rFonts w:ascii="Arial" w:hAnsi="Arial" w:cs="Arial"/>
          <w:b w:val="0"/>
          <w:color w:val="000000" w:themeColor="text1"/>
          <w:sz w:val="20"/>
          <w:szCs w:val="20"/>
        </w:rPr>
        <w:t>España</w:t>
      </w:r>
      <w:proofErr w:type="gramEnd"/>
      <w:r w:rsidR="00B26A0A" w:rsidRPr="009A542E">
        <w:rPr>
          <w:rFonts w:ascii="Arial" w:hAnsi="Arial" w:cs="Arial"/>
          <w:color w:val="000000" w:themeColor="text1"/>
          <w:sz w:val="20"/>
          <w:szCs w:val="20"/>
        </w:rPr>
        <w:t xml:space="preserve"> como </w:t>
      </w:r>
      <w:r w:rsidR="00B26A0A" w:rsidRPr="009A542E">
        <w:rPr>
          <w:rStyle w:val="nfasis"/>
          <w:rFonts w:ascii="Arial" w:hAnsi="Arial" w:cs="Arial"/>
          <w:color w:val="000000" w:themeColor="text1"/>
          <w:sz w:val="20"/>
          <w:szCs w:val="20"/>
        </w:rPr>
        <w:t xml:space="preserve">una </w:t>
      </w:r>
      <w:r w:rsidRPr="009A542E">
        <w:rPr>
          <w:rStyle w:val="Textoennegrita"/>
          <w:rFonts w:ascii="Arial" w:hAnsi="Arial" w:cs="Arial"/>
          <w:b w:val="0"/>
          <w:iCs/>
          <w:color w:val="000000" w:themeColor="text1"/>
          <w:sz w:val="20"/>
          <w:szCs w:val="20"/>
        </w:rPr>
        <w:t>R</w:t>
      </w:r>
      <w:r w:rsidR="00B26A0A" w:rsidRPr="009A542E">
        <w:rPr>
          <w:rStyle w:val="Textoennegrita"/>
          <w:rFonts w:ascii="Arial" w:hAnsi="Arial" w:cs="Arial"/>
          <w:b w:val="0"/>
          <w:iCs/>
          <w:color w:val="000000" w:themeColor="text1"/>
          <w:sz w:val="20"/>
          <w:szCs w:val="20"/>
        </w:rPr>
        <w:t>epública democrática y de trabajadores</w:t>
      </w:r>
      <w:r w:rsidR="00B26A0A" w:rsidRPr="009A542E">
        <w:rPr>
          <w:rStyle w:val="nfasis"/>
          <w:rFonts w:ascii="Arial" w:hAnsi="Arial" w:cs="Arial"/>
          <w:color w:val="000000" w:themeColor="text1"/>
          <w:sz w:val="20"/>
          <w:szCs w:val="20"/>
        </w:rPr>
        <w:t xml:space="preserve"> de toda clase que se organizan en régimen de libertad y justicia</w:t>
      </w:r>
      <w:r w:rsidR="00B26A0A" w:rsidRPr="009A542E">
        <w:rPr>
          <w:rFonts w:ascii="Arial" w:hAnsi="Arial" w:cs="Arial"/>
          <w:color w:val="000000" w:themeColor="text1"/>
          <w:sz w:val="20"/>
          <w:szCs w:val="20"/>
        </w:rPr>
        <w:t>.</w:t>
      </w:r>
    </w:p>
    <w:p w:rsidR="00BF2C6D" w:rsidRPr="009A542E" w:rsidRDefault="00BF2C6D" w:rsidP="00BF2C6D">
      <w:pPr>
        <w:pStyle w:val="NormalWeb"/>
        <w:spacing w:before="0" w:beforeAutospacing="0" w:after="0" w:afterAutospacing="0" w:line="235" w:lineRule="atLeast"/>
        <w:jc w:val="both"/>
        <w:rPr>
          <w:rFonts w:ascii="Arial" w:hAnsi="Arial" w:cs="Arial"/>
          <w:color w:val="000000" w:themeColor="text1"/>
          <w:sz w:val="20"/>
          <w:szCs w:val="20"/>
        </w:rPr>
      </w:pPr>
    </w:p>
    <w:p w:rsidR="00B26A0A" w:rsidRPr="009A542E" w:rsidRDefault="00B26A0A" w:rsidP="00BF2C6D">
      <w:pPr>
        <w:pStyle w:val="NormalWeb"/>
        <w:spacing w:before="0" w:beforeAutospacing="0" w:after="0" w:afterAutospacing="0" w:line="235" w:lineRule="atLeast"/>
        <w:jc w:val="both"/>
        <w:rPr>
          <w:rFonts w:ascii="Arial" w:hAnsi="Arial" w:cs="Arial"/>
          <w:color w:val="000000" w:themeColor="text1"/>
          <w:sz w:val="20"/>
          <w:szCs w:val="20"/>
        </w:rPr>
      </w:pPr>
      <w:r w:rsidRPr="009A542E">
        <w:rPr>
          <w:rFonts w:ascii="Arial" w:hAnsi="Arial" w:cs="Arial"/>
          <w:color w:val="000000" w:themeColor="text1"/>
          <w:sz w:val="20"/>
          <w:szCs w:val="20"/>
        </w:rPr>
        <w:t xml:space="preserve">La declaración de </w:t>
      </w:r>
      <w:r w:rsidRPr="009A542E">
        <w:rPr>
          <w:rStyle w:val="Textoennegrita"/>
          <w:rFonts w:ascii="Arial" w:hAnsi="Arial" w:cs="Arial"/>
          <w:b w:val="0"/>
          <w:color w:val="000000" w:themeColor="text1"/>
          <w:sz w:val="20"/>
          <w:szCs w:val="20"/>
        </w:rPr>
        <w:t xml:space="preserve">libertades y </w:t>
      </w:r>
      <w:proofErr w:type="gramStart"/>
      <w:r w:rsidRPr="009A542E">
        <w:rPr>
          <w:rStyle w:val="Textoennegrita"/>
          <w:rFonts w:ascii="Arial" w:hAnsi="Arial" w:cs="Arial"/>
          <w:b w:val="0"/>
          <w:color w:val="000000" w:themeColor="text1"/>
          <w:sz w:val="20"/>
          <w:szCs w:val="20"/>
        </w:rPr>
        <w:t xml:space="preserve">derechos </w:t>
      </w:r>
      <w:r w:rsidRPr="009A542E">
        <w:rPr>
          <w:rFonts w:ascii="Arial" w:hAnsi="Arial" w:cs="Arial"/>
          <w:color w:val="000000" w:themeColor="text1"/>
          <w:sz w:val="20"/>
          <w:szCs w:val="20"/>
        </w:rPr>
        <w:t xml:space="preserve"> era</w:t>
      </w:r>
      <w:proofErr w:type="gramEnd"/>
      <w:r w:rsidRPr="009A542E">
        <w:rPr>
          <w:rFonts w:ascii="Arial" w:hAnsi="Arial" w:cs="Arial"/>
          <w:color w:val="000000" w:themeColor="text1"/>
          <w:sz w:val="20"/>
          <w:szCs w:val="20"/>
        </w:rPr>
        <w:t xml:space="preserve"> muy amplia: derecho al voto de las mujeres; el establecimiento del matrimonio civil y el divorcio</w:t>
      </w:r>
      <w:r w:rsidR="00BF2C6D" w:rsidRPr="009A542E">
        <w:rPr>
          <w:rFonts w:ascii="Arial" w:hAnsi="Arial" w:cs="Arial"/>
          <w:color w:val="000000" w:themeColor="text1"/>
          <w:sz w:val="20"/>
          <w:szCs w:val="20"/>
        </w:rPr>
        <w:t xml:space="preserve">, </w:t>
      </w:r>
      <w:r w:rsidRPr="009A542E">
        <w:rPr>
          <w:rFonts w:ascii="Arial" w:hAnsi="Arial" w:cs="Arial"/>
          <w:color w:val="000000" w:themeColor="text1"/>
          <w:sz w:val="20"/>
          <w:szCs w:val="20"/>
        </w:rPr>
        <w:t>derecho a una educación primaria obligatoria, laica y gratuita.</w:t>
      </w:r>
    </w:p>
    <w:p w:rsidR="00B26A0A" w:rsidRPr="009A542E" w:rsidRDefault="00B26A0A" w:rsidP="00BF2C6D">
      <w:pPr>
        <w:pStyle w:val="NormalWeb"/>
        <w:spacing w:before="0" w:beforeAutospacing="0" w:after="0" w:afterAutospacing="0" w:line="235" w:lineRule="atLeast"/>
        <w:jc w:val="both"/>
        <w:rPr>
          <w:rFonts w:ascii="Arial" w:hAnsi="Arial" w:cs="Arial"/>
          <w:color w:val="000000" w:themeColor="text1"/>
          <w:sz w:val="20"/>
          <w:szCs w:val="20"/>
        </w:rPr>
      </w:pPr>
      <w:r w:rsidRPr="009A542E">
        <w:rPr>
          <w:rFonts w:ascii="Arial" w:hAnsi="Arial" w:cs="Arial"/>
          <w:color w:val="000000" w:themeColor="text1"/>
          <w:sz w:val="20"/>
          <w:szCs w:val="20"/>
        </w:rPr>
        <w:t xml:space="preserve">El Estado era </w:t>
      </w:r>
      <w:r w:rsidRPr="009A542E">
        <w:rPr>
          <w:rStyle w:val="Textoennegrita"/>
          <w:rFonts w:ascii="Arial" w:hAnsi="Arial" w:cs="Arial"/>
          <w:color w:val="000000" w:themeColor="text1"/>
          <w:sz w:val="20"/>
          <w:szCs w:val="20"/>
        </w:rPr>
        <w:t>único</w:t>
      </w:r>
      <w:r w:rsidRPr="009A542E">
        <w:rPr>
          <w:rFonts w:ascii="Arial" w:hAnsi="Arial" w:cs="Arial"/>
          <w:color w:val="000000" w:themeColor="text1"/>
          <w:sz w:val="20"/>
          <w:szCs w:val="20"/>
        </w:rPr>
        <w:t xml:space="preserve">, pero admitía posibles </w:t>
      </w:r>
      <w:r w:rsidRPr="009A542E">
        <w:rPr>
          <w:rStyle w:val="Textoennegrita"/>
          <w:rFonts w:ascii="Arial" w:hAnsi="Arial" w:cs="Arial"/>
          <w:b w:val="0"/>
          <w:color w:val="000000" w:themeColor="text1"/>
          <w:sz w:val="20"/>
          <w:szCs w:val="20"/>
        </w:rPr>
        <w:t>autonomías regionales</w:t>
      </w:r>
      <w:r w:rsidR="00BF2C6D" w:rsidRPr="009A542E">
        <w:rPr>
          <w:rStyle w:val="Textoennegrita"/>
          <w:rFonts w:ascii="Arial" w:hAnsi="Arial" w:cs="Arial"/>
          <w:b w:val="0"/>
          <w:color w:val="000000" w:themeColor="text1"/>
          <w:sz w:val="20"/>
          <w:szCs w:val="20"/>
        </w:rPr>
        <w:t xml:space="preserve"> (“Estado integral”)</w:t>
      </w:r>
      <w:r w:rsidRPr="009A542E">
        <w:rPr>
          <w:rFonts w:ascii="Arial" w:hAnsi="Arial" w:cs="Arial"/>
          <w:color w:val="000000" w:themeColor="text1"/>
          <w:sz w:val="20"/>
          <w:szCs w:val="20"/>
        </w:rPr>
        <w:t>.</w:t>
      </w:r>
    </w:p>
    <w:p w:rsidR="00B26A0A" w:rsidRPr="009A542E" w:rsidRDefault="00B26A0A" w:rsidP="00BF2C6D">
      <w:pPr>
        <w:pStyle w:val="NormalWeb"/>
        <w:spacing w:before="0" w:beforeAutospacing="0" w:after="0" w:afterAutospacing="0" w:line="235" w:lineRule="atLeast"/>
        <w:jc w:val="both"/>
        <w:rPr>
          <w:rFonts w:ascii="Arial" w:hAnsi="Arial" w:cs="Arial"/>
          <w:color w:val="000000" w:themeColor="text1"/>
          <w:sz w:val="20"/>
          <w:szCs w:val="20"/>
        </w:rPr>
      </w:pPr>
      <w:r w:rsidRPr="009A542E">
        <w:rPr>
          <w:rFonts w:ascii="Arial" w:hAnsi="Arial" w:cs="Arial"/>
          <w:color w:val="000000" w:themeColor="text1"/>
          <w:sz w:val="20"/>
          <w:szCs w:val="20"/>
        </w:rPr>
        <w:t xml:space="preserve">Se reconoce la </w:t>
      </w:r>
      <w:r w:rsidRPr="009A542E">
        <w:rPr>
          <w:rStyle w:val="Textoennegrita"/>
          <w:rFonts w:ascii="Arial" w:hAnsi="Arial" w:cs="Arial"/>
          <w:b w:val="0"/>
          <w:color w:val="000000" w:themeColor="text1"/>
          <w:sz w:val="20"/>
          <w:szCs w:val="20"/>
        </w:rPr>
        <w:t>propiedad privada de los medios de producción</w:t>
      </w:r>
      <w:r w:rsidRPr="009A542E">
        <w:rPr>
          <w:rFonts w:ascii="Arial" w:hAnsi="Arial" w:cs="Arial"/>
          <w:color w:val="000000" w:themeColor="text1"/>
          <w:sz w:val="20"/>
          <w:szCs w:val="20"/>
        </w:rPr>
        <w:t>, pero subordinaba a los intereses generales de la economía nacional.</w:t>
      </w:r>
    </w:p>
    <w:p w:rsidR="001A1E62" w:rsidRPr="009A542E" w:rsidRDefault="00B26A0A" w:rsidP="00BF2C6D">
      <w:pPr>
        <w:pStyle w:val="NormalWeb"/>
        <w:spacing w:before="0" w:beforeAutospacing="0" w:after="0" w:afterAutospacing="0" w:line="235" w:lineRule="atLeast"/>
        <w:jc w:val="both"/>
        <w:rPr>
          <w:rFonts w:ascii="Arial" w:hAnsi="Arial" w:cs="Arial"/>
          <w:color w:val="000000" w:themeColor="text1"/>
          <w:sz w:val="20"/>
          <w:szCs w:val="20"/>
        </w:rPr>
      </w:pPr>
      <w:r w:rsidRPr="009A542E">
        <w:rPr>
          <w:rFonts w:ascii="Arial" w:hAnsi="Arial" w:cs="Arial"/>
          <w:color w:val="000000" w:themeColor="text1"/>
          <w:sz w:val="20"/>
          <w:szCs w:val="20"/>
        </w:rPr>
        <w:t xml:space="preserve">Se establecía una </w:t>
      </w:r>
      <w:r w:rsidRPr="009A542E">
        <w:rPr>
          <w:rStyle w:val="Textoennegrita"/>
          <w:rFonts w:ascii="Arial" w:hAnsi="Arial" w:cs="Arial"/>
          <w:b w:val="0"/>
          <w:color w:val="000000" w:themeColor="text1"/>
          <w:sz w:val="20"/>
          <w:szCs w:val="20"/>
        </w:rPr>
        <w:t>radical separación de poderes</w:t>
      </w:r>
      <w:r w:rsidR="001A1E62" w:rsidRPr="009A542E">
        <w:rPr>
          <w:rStyle w:val="Textoennegrita"/>
          <w:rFonts w:ascii="Arial" w:hAnsi="Arial" w:cs="Arial"/>
          <w:b w:val="0"/>
          <w:color w:val="000000" w:themeColor="text1"/>
          <w:sz w:val="20"/>
          <w:szCs w:val="20"/>
        </w:rPr>
        <w:t xml:space="preserve"> (ejecutivo, legislativo y judicial)</w:t>
      </w:r>
      <w:r w:rsidRPr="009A542E">
        <w:rPr>
          <w:rStyle w:val="Textoennegrita"/>
          <w:rFonts w:ascii="Arial" w:hAnsi="Arial" w:cs="Arial"/>
          <w:color w:val="000000" w:themeColor="text1"/>
          <w:sz w:val="20"/>
          <w:szCs w:val="20"/>
        </w:rPr>
        <w:t>.</w:t>
      </w:r>
      <w:r w:rsidRPr="009A542E">
        <w:rPr>
          <w:rFonts w:ascii="Arial" w:hAnsi="Arial" w:cs="Arial"/>
          <w:color w:val="000000" w:themeColor="text1"/>
          <w:sz w:val="20"/>
          <w:szCs w:val="20"/>
        </w:rPr>
        <w:t xml:space="preserve"> Las </w:t>
      </w:r>
      <w:r w:rsidRPr="009A542E">
        <w:rPr>
          <w:rStyle w:val="Textoennegrita"/>
          <w:rFonts w:ascii="Arial" w:hAnsi="Arial" w:cs="Arial"/>
          <w:b w:val="0"/>
          <w:color w:val="000000" w:themeColor="text1"/>
          <w:sz w:val="20"/>
          <w:szCs w:val="20"/>
        </w:rPr>
        <w:t>Cortes</w:t>
      </w:r>
      <w:r w:rsidRPr="009A542E">
        <w:rPr>
          <w:rFonts w:ascii="Arial" w:hAnsi="Arial" w:cs="Arial"/>
          <w:color w:val="000000" w:themeColor="text1"/>
          <w:sz w:val="20"/>
          <w:szCs w:val="20"/>
        </w:rPr>
        <w:t xml:space="preserve"> adquirían un gran poder, tanto legislativo como de control sobre el gobierno, y constaban de una sola cámara elegida por sufragio universal, que incluía por primera vez a las mujeres. </w:t>
      </w:r>
    </w:p>
    <w:p w:rsidR="00B26A0A" w:rsidRPr="009A542E" w:rsidRDefault="00B26A0A" w:rsidP="00BF2C6D">
      <w:pPr>
        <w:pStyle w:val="NormalWeb"/>
        <w:spacing w:before="0" w:beforeAutospacing="0" w:after="0" w:afterAutospacing="0" w:line="235" w:lineRule="atLeast"/>
        <w:jc w:val="both"/>
        <w:rPr>
          <w:rFonts w:ascii="Arial" w:hAnsi="Arial" w:cs="Arial"/>
          <w:color w:val="000000" w:themeColor="text1"/>
          <w:sz w:val="20"/>
          <w:szCs w:val="20"/>
        </w:rPr>
      </w:pPr>
      <w:r w:rsidRPr="009A542E">
        <w:rPr>
          <w:rFonts w:ascii="Arial" w:hAnsi="Arial" w:cs="Arial"/>
          <w:color w:val="000000" w:themeColor="text1"/>
          <w:sz w:val="20"/>
          <w:szCs w:val="20"/>
        </w:rPr>
        <w:t xml:space="preserve">El </w:t>
      </w:r>
      <w:r w:rsidRPr="009A542E">
        <w:rPr>
          <w:rStyle w:val="Textoennegrita"/>
          <w:rFonts w:ascii="Arial" w:hAnsi="Arial" w:cs="Arial"/>
          <w:b w:val="0"/>
          <w:color w:val="000000" w:themeColor="text1"/>
          <w:sz w:val="20"/>
          <w:szCs w:val="20"/>
        </w:rPr>
        <w:t>gobierno</w:t>
      </w:r>
      <w:r w:rsidRPr="009A542E">
        <w:rPr>
          <w:rFonts w:ascii="Arial" w:hAnsi="Arial" w:cs="Arial"/>
          <w:b/>
          <w:color w:val="000000" w:themeColor="text1"/>
          <w:sz w:val="20"/>
          <w:szCs w:val="20"/>
        </w:rPr>
        <w:t xml:space="preserve"> </w:t>
      </w:r>
      <w:r w:rsidRPr="009A542E">
        <w:rPr>
          <w:rFonts w:ascii="Arial" w:hAnsi="Arial" w:cs="Arial"/>
          <w:color w:val="000000" w:themeColor="text1"/>
          <w:sz w:val="20"/>
          <w:szCs w:val="20"/>
        </w:rPr>
        <w:t xml:space="preserve">era responsable ante las Cortes, que podían retirarle su confianza en cualquier momento. El </w:t>
      </w:r>
      <w:r w:rsidRPr="009A542E">
        <w:rPr>
          <w:rStyle w:val="Textoennegrita"/>
          <w:rFonts w:ascii="Arial" w:hAnsi="Arial" w:cs="Arial"/>
          <w:b w:val="0"/>
          <w:color w:val="000000" w:themeColor="text1"/>
          <w:sz w:val="20"/>
          <w:szCs w:val="20"/>
        </w:rPr>
        <w:t>Poder Judicial</w:t>
      </w:r>
      <w:r w:rsidRPr="009A542E">
        <w:rPr>
          <w:rFonts w:ascii="Arial" w:hAnsi="Arial" w:cs="Arial"/>
          <w:color w:val="000000" w:themeColor="text1"/>
          <w:sz w:val="20"/>
          <w:szCs w:val="20"/>
        </w:rPr>
        <w:t xml:space="preserve"> descansaba sobre la independencia profesional de los tribunales.</w:t>
      </w:r>
      <w:r w:rsidR="001A1E62" w:rsidRPr="009A542E">
        <w:rPr>
          <w:rFonts w:ascii="Arial" w:hAnsi="Arial" w:cs="Arial"/>
          <w:color w:val="000000" w:themeColor="text1"/>
          <w:sz w:val="20"/>
          <w:szCs w:val="20"/>
        </w:rPr>
        <w:t xml:space="preserve"> Se crea un </w:t>
      </w:r>
      <w:r w:rsidR="00040507" w:rsidRPr="009A542E">
        <w:rPr>
          <w:rFonts w:ascii="Arial" w:hAnsi="Arial" w:cs="Arial"/>
          <w:color w:val="000000" w:themeColor="text1"/>
          <w:sz w:val="20"/>
          <w:szCs w:val="20"/>
        </w:rPr>
        <w:t>T</w:t>
      </w:r>
      <w:r w:rsidR="001A1E62" w:rsidRPr="009A542E">
        <w:rPr>
          <w:rFonts w:ascii="Arial" w:hAnsi="Arial" w:cs="Arial"/>
          <w:color w:val="000000" w:themeColor="text1"/>
          <w:sz w:val="20"/>
          <w:szCs w:val="20"/>
        </w:rPr>
        <w:t>ribunal</w:t>
      </w:r>
      <w:r w:rsidR="00040507" w:rsidRPr="009A542E">
        <w:rPr>
          <w:rFonts w:ascii="Arial" w:hAnsi="Arial" w:cs="Arial"/>
          <w:color w:val="000000" w:themeColor="text1"/>
          <w:sz w:val="20"/>
          <w:szCs w:val="20"/>
        </w:rPr>
        <w:t xml:space="preserve"> </w:t>
      </w:r>
      <w:proofErr w:type="gramStart"/>
      <w:r w:rsidR="00040507" w:rsidRPr="009A542E">
        <w:rPr>
          <w:rFonts w:ascii="Arial" w:hAnsi="Arial" w:cs="Arial"/>
          <w:color w:val="000000" w:themeColor="text1"/>
          <w:sz w:val="20"/>
          <w:szCs w:val="20"/>
        </w:rPr>
        <w:t xml:space="preserve">Supremo </w:t>
      </w:r>
      <w:r w:rsidR="001A1E62" w:rsidRPr="009A542E">
        <w:rPr>
          <w:rFonts w:ascii="Arial" w:hAnsi="Arial" w:cs="Arial"/>
          <w:color w:val="000000" w:themeColor="text1"/>
          <w:sz w:val="20"/>
          <w:szCs w:val="20"/>
        </w:rPr>
        <w:t xml:space="preserve"> de</w:t>
      </w:r>
      <w:proofErr w:type="gramEnd"/>
      <w:r w:rsidR="001A1E62" w:rsidRPr="009A542E">
        <w:rPr>
          <w:rFonts w:ascii="Arial" w:hAnsi="Arial" w:cs="Arial"/>
          <w:color w:val="000000" w:themeColor="text1"/>
          <w:sz w:val="20"/>
          <w:szCs w:val="20"/>
        </w:rPr>
        <w:t xml:space="preserve"> garantías Constitucionales. </w:t>
      </w:r>
    </w:p>
    <w:p w:rsidR="00B26A0A" w:rsidRPr="009A542E" w:rsidRDefault="00B26A0A" w:rsidP="00BF2C6D">
      <w:pPr>
        <w:pStyle w:val="NormalWeb"/>
        <w:spacing w:before="0" w:beforeAutospacing="0" w:after="0" w:afterAutospacing="0" w:line="235" w:lineRule="atLeast"/>
        <w:jc w:val="both"/>
        <w:rPr>
          <w:rFonts w:ascii="Arial" w:hAnsi="Arial" w:cs="Arial"/>
          <w:color w:val="000000" w:themeColor="text1"/>
          <w:sz w:val="20"/>
          <w:szCs w:val="20"/>
        </w:rPr>
      </w:pPr>
      <w:r w:rsidRPr="009A542E">
        <w:rPr>
          <w:rFonts w:ascii="Arial" w:hAnsi="Arial" w:cs="Arial"/>
          <w:color w:val="000000" w:themeColor="text1"/>
          <w:sz w:val="20"/>
          <w:szCs w:val="20"/>
        </w:rPr>
        <w:t xml:space="preserve">El Estado era </w:t>
      </w:r>
      <w:r w:rsidRPr="009A542E">
        <w:rPr>
          <w:rStyle w:val="Textoennegrita"/>
          <w:rFonts w:ascii="Arial" w:hAnsi="Arial" w:cs="Arial"/>
          <w:b w:val="0"/>
          <w:color w:val="000000" w:themeColor="text1"/>
          <w:sz w:val="20"/>
          <w:szCs w:val="20"/>
        </w:rPr>
        <w:t>laico</w:t>
      </w:r>
      <w:r w:rsidRPr="009A542E">
        <w:rPr>
          <w:rFonts w:ascii="Arial" w:hAnsi="Arial" w:cs="Arial"/>
          <w:color w:val="000000" w:themeColor="text1"/>
          <w:sz w:val="20"/>
          <w:szCs w:val="20"/>
        </w:rPr>
        <w:t>, pero se reconocía la libertad de conciencia y la práctica de cualquier religión.</w:t>
      </w:r>
    </w:p>
    <w:p w:rsidR="00B26A0A" w:rsidRPr="009A542E" w:rsidRDefault="00B26A0A" w:rsidP="00BF2C6D">
      <w:pPr>
        <w:pStyle w:val="NormalWeb"/>
        <w:spacing w:before="0" w:beforeAutospacing="0" w:after="0" w:afterAutospacing="0" w:line="235" w:lineRule="atLeast"/>
        <w:jc w:val="both"/>
        <w:rPr>
          <w:rFonts w:ascii="Arial" w:hAnsi="Arial" w:cs="Arial"/>
          <w:color w:val="000000" w:themeColor="text1"/>
          <w:sz w:val="20"/>
          <w:szCs w:val="20"/>
        </w:rPr>
      </w:pPr>
      <w:r w:rsidRPr="009A542E">
        <w:rPr>
          <w:rFonts w:ascii="Arial" w:hAnsi="Arial" w:cs="Arial"/>
          <w:color w:val="000000" w:themeColor="text1"/>
          <w:sz w:val="20"/>
          <w:szCs w:val="20"/>
        </w:rPr>
        <w:t xml:space="preserve">La </w:t>
      </w:r>
      <w:r w:rsidRPr="009A542E">
        <w:rPr>
          <w:rStyle w:val="Textoennegrita"/>
          <w:rFonts w:ascii="Arial" w:hAnsi="Arial" w:cs="Arial"/>
          <w:b w:val="0"/>
          <w:color w:val="000000" w:themeColor="text1"/>
          <w:sz w:val="20"/>
          <w:szCs w:val="20"/>
        </w:rPr>
        <w:t>enseñanza y</w:t>
      </w:r>
      <w:r w:rsidRPr="009A542E">
        <w:rPr>
          <w:rFonts w:ascii="Arial" w:hAnsi="Arial" w:cs="Arial"/>
          <w:b/>
          <w:color w:val="000000" w:themeColor="text1"/>
          <w:sz w:val="20"/>
          <w:szCs w:val="20"/>
        </w:rPr>
        <w:t> </w:t>
      </w:r>
      <w:r w:rsidRPr="009A542E">
        <w:rPr>
          <w:rStyle w:val="Textoennegrita"/>
          <w:rFonts w:ascii="Arial" w:hAnsi="Arial" w:cs="Arial"/>
          <w:b w:val="0"/>
          <w:color w:val="000000" w:themeColor="text1"/>
          <w:sz w:val="20"/>
          <w:szCs w:val="20"/>
        </w:rPr>
        <w:t>la cultura</w:t>
      </w:r>
      <w:r w:rsidRPr="009A542E">
        <w:rPr>
          <w:rFonts w:ascii="Arial" w:hAnsi="Arial" w:cs="Arial"/>
          <w:color w:val="000000" w:themeColor="text1"/>
          <w:sz w:val="20"/>
          <w:szCs w:val="20"/>
        </w:rPr>
        <w:t xml:space="preserve"> aparecían como </w:t>
      </w:r>
      <w:proofErr w:type="gramStart"/>
      <w:r w:rsidRPr="009A542E">
        <w:rPr>
          <w:rFonts w:ascii="Arial" w:hAnsi="Arial" w:cs="Arial"/>
          <w:color w:val="000000" w:themeColor="text1"/>
          <w:sz w:val="20"/>
          <w:szCs w:val="20"/>
        </w:rPr>
        <w:t xml:space="preserve">una funciones </w:t>
      </w:r>
      <w:r w:rsidRPr="009A542E">
        <w:rPr>
          <w:rStyle w:val="Textoennegrita"/>
          <w:rFonts w:ascii="Arial" w:hAnsi="Arial" w:cs="Arial"/>
          <w:b w:val="0"/>
          <w:color w:val="000000" w:themeColor="text1"/>
          <w:sz w:val="20"/>
          <w:szCs w:val="20"/>
        </w:rPr>
        <w:t>primordiales</w:t>
      </w:r>
      <w:proofErr w:type="gramEnd"/>
      <w:r w:rsidRPr="009A542E">
        <w:rPr>
          <w:rFonts w:ascii="Arial" w:hAnsi="Arial" w:cs="Arial"/>
          <w:color w:val="000000" w:themeColor="text1"/>
          <w:sz w:val="20"/>
          <w:szCs w:val="20"/>
        </w:rPr>
        <w:t xml:space="preserve"> del Estado.</w:t>
      </w:r>
    </w:p>
    <w:p w:rsidR="00B26A0A" w:rsidRPr="009A542E" w:rsidRDefault="00B26A0A" w:rsidP="00B26A0A">
      <w:pPr>
        <w:pStyle w:val="Prrafodelista"/>
        <w:ind w:left="-207"/>
        <w:jc w:val="both"/>
        <w:rPr>
          <w:rFonts w:ascii="Arial" w:hAnsi="Arial" w:cs="Arial"/>
          <w:sz w:val="20"/>
          <w:szCs w:val="20"/>
        </w:rPr>
      </w:pPr>
    </w:p>
    <w:p w:rsidR="002C3C0D" w:rsidRPr="009A542E" w:rsidRDefault="002C3C0D" w:rsidP="002C3C0D">
      <w:pPr>
        <w:pStyle w:val="Prrafodelista"/>
        <w:numPr>
          <w:ilvl w:val="0"/>
          <w:numId w:val="2"/>
        </w:numPr>
        <w:jc w:val="both"/>
        <w:rPr>
          <w:rFonts w:ascii="Arial" w:hAnsi="Arial" w:cs="Arial"/>
          <w:sz w:val="20"/>
          <w:szCs w:val="20"/>
        </w:rPr>
      </w:pPr>
      <w:r w:rsidRPr="009A542E">
        <w:rPr>
          <w:rFonts w:ascii="Arial" w:hAnsi="Arial" w:cs="Arial"/>
          <w:b/>
          <w:sz w:val="20"/>
          <w:szCs w:val="20"/>
        </w:rPr>
        <w:t>Describe las causas, desarrollo y consecuencias de la Revolución de Asturias de 1934.</w:t>
      </w:r>
    </w:p>
    <w:p w:rsidR="002C3C0D" w:rsidRPr="009A542E" w:rsidRDefault="002C3C0D" w:rsidP="002C3C0D">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 xml:space="preserve">El </w:t>
      </w:r>
      <w:r w:rsidRPr="009A542E">
        <w:rPr>
          <w:rFonts w:ascii="Arial" w:eastAsia="Times New Roman" w:hAnsi="Arial" w:cs="Arial"/>
          <w:bCs/>
          <w:color w:val="000000" w:themeColor="text1"/>
          <w:sz w:val="20"/>
          <w:szCs w:val="20"/>
          <w:lang w:eastAsia="es-ES"/>
        </w:rPr>
        <w:t>detonante</w:t>
      </w:r>
      <w:r w:rsidRPr="009A542E">
        <w:rPr>
          <w:rFonts w:ascii="Arial" w:eastAsia="Times New Roman" w:hAnsi="Arial" w:cs="Arial"/>
          <w:color w:val="000000" w:themeColor="text1"/>
          <w:sz w:val="20"/>
          <w:szCs w:val="20"/>
          <w:lang w:eastAsia="es-ES"/>
        </w:rPr>
        <w:t xml:space="preserve"> de la Revolución fue la posible entrada en 1934 de un nuevo gobierno, dentro del bienio “radical-</w:t>
      </w:r>
      <w:proofErr w:type="spellStart"/>
      <w:r w:rsidRPr="009A542E">
        <w:rPr>
          <w:rFonts w:ascii="Arial" w:eastAsia="Times New Roman" w:hAnsi="Arial" w:cs="Arial"/>
          <w:color w:val="000000" w:themeColor="text1"/>
          <w:sz w:val="20"/>
          <w:szCs w:val="20"/>
          <w:lang w:eastAsia="es-ES"/>
        </w:rPr>
        <w:t>cedista</w:t>
      </w:r>
      <w:proofErr w:type="spellEnd"/>
      <w:r w:rsidRPr="009A542E">
        <w:rPr>
          <w:rFonts w:ascii="Arial" w:eastAsia="Times New Roman" w:hAnsi="Arial" w:cs="Arial"/>
          <w:color w:val="000000" w:themeColor="text1"/>
          <w:sz w:val="20"/>
          <w:szCs w:val="20"/>
          <w:lang w:eastAsia="es-ES"/>
        </w:rPr>
        <w:t xml:space="preserve">” de tres ministros de la CEDA. Los republicanos de izquierdas radicales consideraron la entrada de la CEDA en el gobierno, pese a haber sido el partido mayoritario en las elecciones de noviembre de </w:t>
      </w:r>
      <w:proofErr w:type="gramStart"/>
      <w:r w:rsidRPr="009A542E">
        <w:rPr>
          <w:rFonts w:ascii="Arial" w:eastAsia="Times New Roman" w:hAnsi="Arial" w:cs="Arial"/>
          <w:color w:val="000000" w:themeColor="text1"/>
          <w:sz w:val="20"/>
          <w:szCs w:val="20"/>
          <w:lang w:eastAsia="es-ES"/>
        </w:rPr>
        <w:t>1933,  como</w:t>
      </w:r>
      <w:proofErr w:type="gramEnd"/>
      <w:r w:rsidRPr="009A542E">
        <w:rPr>
          <w:rFonts w:ascii="Arial" w:eastAsia="Times New Roman" w:hAnsi="Arial" w:cs="Arial"/>
          <w:color w:val="000000" w:themeColor="text1"/>
          <w:sz w:val="20"/>
          <w:szCs w:val="20"/>
          <w:lang w:eastAsia="es-ES"/>
        </w:rPr>
        <w:t xml:space="preserve"> una traición a la República y el anuncio del triunfo inminente del fascismo.</w:t>
      </w:r>
    </w:p>
    <w:p w:rsidR="002C3C0D" w:rsidRPr="009A542E" w:rsidRDefault="002C3C0D" w:rsidP="002C3C0D">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 xml:space="preserve">La izquierda obrera (PSOE, PCE, UGT y CNT) convocó la </w:t>
      </w:r>
      <w:r w:rsidRPr="009A542E">
        <w:rPr>
          <w:rFonts w:ascii="Arial" w:eastAsia="Times New Roman" w:hAnsi="Arial" w:cs="Arial"/>
          <w:bCs/>
          <w:color w:val="000000" w:themeColor="text1"/>
          <w:sz w:val="20"/>
          <w:szCs w:val="20"/>
          <w:lang w:eastAsia="es-ES"/>
        </w:rPr>
        <w:t>huelga general nacional revolucionaria</w:t>
      </w:r>
      <w:r w:rsidRPr="009A542E">
        <w:rPr>
          <w:rFonts w:ascii="Arial" w:eastAsia="Times New Roman" w:hAnsi="Arial" w:cs="Arial"/>
          <w:color w:val="000000" w:themeColor="text1"/>
          <w:sz w:val="20"/>
          <w:szCs w:val="20"/>
          <w:lang w:eastAsia="es-ES"/>
        </w:rPr>
        <w:t>, pero esta solo adquirió importancia Barcelona y Asturias. El único lugar en que triunfó la insurrección fue Asturias, donde se había firmado un pacto de alianza regional (</w:t>
      </w:r>
      <w:proofErr w:type="gramStart"/>
      <w:r w:rsidRPr="009A542E">
        <w:rPr>
          <w:rFonts w:ascii="Arial" w:eastAsia="Times New Roman" w:hAnsi="Arial" w:cs="Arial"/>
          <w:color w:val="000000" w:themeColor="text1"/>
          <w:sz w:val="20"/>
          <w:szCs w:val="20"/>
          <w:lang w:eastAsia="es-ES"/>
        </w:rPr>
        <w:t>la  Alianza</w:t>
      </w:r>
      <w:proofErr w:type="gramEnd"/>
      <w:r w:rsidRPr="009A542E">
        <w:rPr>
          <w:rFonts w:ascii="Arial" w:eastAsia="Times New Roman" w:hAnsi="Arial" w:cs="Arial"/>
          <w:color w:val="000000" w:themeColor="text1"/>
          <w:sz w:val="20"/>
          <w:szCs w:val="20"/>
          <w:lang w:eastAsia="es-ES"/>
        </w:rPr>
        <w:t xml:space="preserve"> Obrera entre socialistas, anarquistas y comunistas), con el fin de </w:t>
      </w:r>
      <w:r w:rsidRPr="009A542E">
        <w:rPr>
          <w:rFonts w:ascii="Arial" w:eastAsia="Times New Roman" w:hAnsi="Arial" w:cs="Arial"/>
          <w:bCs/>
          <w:i/>
          <w:iCs/>
          <w:color w:val="000000" w:themeColor="text1"/>
          <w:sz w:val="20"/>
          <w:szCs w:val="20"/>
          <w:lang w:eastAsia="es-ES"/>
        </w:rPr>
        <w:t>socializar los medios de producción</w:t>
      </w:r>
      <w:r w:rsidRPr="009A542E">
        <w:rPr>
          <w:rFonts w:ascii="Arial" w:eastAsia="Times New Roman" w:hAnsi="Arial" w:cs="Arial"/>
          <w:color w:val="000000" w:themeColor="text1"/>
          <w:sz w:val="20"/>
          <w:szCs w:val="20"/>
          <w:lang w:eastAsia="es-ES"/>
        </w:rPr>
        <w:t xml:space="preserve"> en un </w:t>
      </w:r>
      <w:r w:rsidRPr="009A542E">
        <w:rPr>
          <w:rFonts w:ascii="Arial" w:eastAsia="Times New Roman" w:hAnsi="Arial" w:cs="Arial"/>
          <w:bCs/>
          <w:color w:val="000000" w:themeColor="text1"/>
          <w:sz w:val="20"/>
          <w:szCs w:val="20"/>
          <w:lang w:eastAsia="es-ES"/>
        </w:rPr>
        <w:t>movimiento revolucionario conjunto</w:t>
      </w:r>
      <w:r w:rsidRPr="009A542E">
        <w:rPr>
          <w:rFonts w:ascii="Arial" w:eastAsia="Times New Roman" w:hAnsi="Arial" w:cs="Arial"/>
          <w:color w:val="000000" w:themeColor="text1"/>
          <w:sz w:val="20"/>
          <w:szCs w:val="20"/>
          <w:lang w:eastAsia="es-ES"/>
        </w:rPr>
        <w:t xml:space="preserve">. Los obreros consiguieron ocupar por las armas toda Asturias y proclamaron la </w:t>
      </w:r>
      <w:r w:rsidRPr="009A542E">
        <w:rPr>
          <w:rFonts w:ascii="Arial" w:eastAsia="Times New Roman" w:hAnsi="Arial" w:cs="Arial"/>
          <w:bCs/>
          <w:color w:val="000000" w:themeColor="text1"/>
          <w:sz w:val="20"/>
          <w:szCs w:val="20"/>
          <w:lang w:eastAsia="es-ES"/>
        </w:rPr>
        <w:t>Revolución Socialista de los Consejos Obreros. </w:t>
      </w:r>
      <w:r w:rsidRPr="009A542E">
        <w:rPr>
          <w:rFonts w:ascii="Arial" w:eastAsia="Times New Roman" w:hAnsi="Arial" w:cs="Arial"/>
          <w:color w:val="000000" w:themeColor="text1"/>
          <w:sz w:val="20"/>
          <w:szCs w:val="20"/>
          <w:lang w:eastAsia="es-ES"/>
        </w:rPr>
        <w:t>El gobierno reaccionó</w:t>
      </w:r>
      <w:r w:rsidR="000B3E62" w:rsidRPr="009A542E">
        <w:rPr>
          <w:rFonts w:ascii="Arial" w:eastAsia="Times New Roman" w:hAnsi="Arial" w:cs="Arial"/>
          <w:color w:val="000000" w:themeColor="text1"/>
          <w:sz w:val="20"/>
          <w:szCs w:val="20"/>
          <w:lang w:eastAsia="es-ES"/>
        </w:rPr>
        <w:t xml:space="preserve"> en defensa de la legalidad constitucional republicana</w:t>
      </w:r>
      <w:r w:rsidRPr="009A542E">
        <w:rPr>
          <w:rFonts w:ascii="Arial" w:eastAsia="Times New Roman" w:hAnsi="Arial" w:cs="Arial"/>
          <w:color w:val="000000" w:themeColor="text1"/>
          <w:sz w:val="20"/>
          <w:szCs w:val="20"/>
          <w:lang w:eastAsia="es-ES"/>
        </w:rPr>
        <w:t xml:space="preserve"> enviando </w:t>
      </w:r>
      <w:r w:rsidRPr="009A542E">
        <w:rPr>
          <w:rFonts w:ascii="Arial" w:eastAsia="Times New Roman" w:hAnsi="Arial" w:cs="Arial"/>
          <w:bCs/>
          <w:color w:val="000000" w:themeColor="text1"/>
          <w:sz w:val="20"/>
          <w:szCs w:val="20"/>
          <w:lang w:eastAsia="es-ES"/>
        </w:rPr>
        <w:t>tropas procedentes de Marruecos al mando del general Franco para sofocar la rebelión</w:t>
      </w:r>
      <w:r w:rsidR="000B3E62" w:rsidRPr="009A542E">
        <w:rPr>
          <w:rFonts w:ascii="Arial" w:eastAsia="Times New Roman" w:hAnsi="Arial" w:cs="Arial"/>
          <w:bCs/>
          <w:color w:val="000000" w:themeColor="text1"/>
          <w:sz w:val="20"/>
          <w:szCs w:val="20"/>
          <w:lang w:eastAsia="es-ES"/>
        </w:rPr>
        <w:t xml:space="preserve"> y retomar el orden republicano</w:t>
      </w:r>
      <w:r w:rsidRPr="009A542E">
        <w:rPr>
          <w:rFonts w:ascii="Arial" w:eastAsia="Times New Roman" w:hAnsi="Arial" w:cs="Arial"/>
          <w:color w:val="000000" w:themeColor="text1"/>
          <w:sz w:val="20"/>
          <w:szCs w:val="20"/>
          <w:lang w:eastAsia="es-ES"/>
        </w:rPr>
        <w:t>.</w:t>
      </w:r>
    </w:p>
    <w:p w:rsidR="000B3E62" w:rsidRPr="009A542E" w:rsidRDefault="000B3E62" w:rsidP="002C3C0D">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 xml:space="preserve">En Cataluña el presidente de la “Generalitat”, </w:t>
      </w:r>
      <w:proofErr w:type="spellStart"/>
      <w:r w:rsidRPr="009A542E">
        <w:rPr>
          <w:rFonts w:ascii="Arial" w:eastAsia="Times New Roman" w:hAnsi="Arial" w:cs="Arial"/>
          <w:color w:val="000000" w:themeColor="text1"/>
          <w:sz w:val="20"/>
          <w:szCs w:val="20"/>
          <w:lang w:eastAsia="es-ES"/>
        </w:rPr>
        <w:t>LLuis</w:t>
      </w:r>
      <w:proofErr w:type="spellEnd"/>
      <w:r w:rsidRPr="009A542E">
        <w:rPr>
          <w:rFonts w:ascii="Arial" w:eastAsia="Times New Roman" w:hAnsi="Arial" w:cs="Arial"/>
          <w:color w:val="000000" w:themeColor="text1"/>
          <w:sz w:val="20"/>
          <w:szCs w:val="20"/>
          <w:lang w:eastAsia="es-ES"/>
        </w:rPr>
        <w:t xml:space="preserve"> Companys, proclamo la República Catalana, lo que para el gobierno central fue un acto de rebelión. </w:t>
      </w:r>
    </w:p>
    <w:p w:rsidR="002C3C0D" w:rsidRPr="009A542E" w:rsidRDefault="000B3E62" w:rsidP="002C3C0D">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 xml:space="preserve">El </w:t>
      </w:r>
      <w:r w:rsidR="002C3C0D" w:rsidRPr="009A542E">
        <w:rPr>
          <w:rFonts w:ascii="Arial" w:eastAsia="Times New Roman" w:hAnsi="Arial" w:cs="Arial"/>
          <w:bCs/>
          <w:color w:val="000000" w:themeColor="text1"/>
          <w:sz w:val="20"/>
          <w:szCs w:val="20"/>
          <w:lang w:eastAsia="es-ES"/>
        </w:rPr>
        <w:t>balance</w:t>
      </w:r>
      <w:r w:rsidR="002C3C0D" w:rsidRPr="009A542E">
        <w:rPr>
          <w:rFonts w:ascii="Arial" w:eastAsia="Times New Roman" w:hAnsi="Arial" w:cs="Arial"/>
          <w:color w:val="000000" w:themeColor="text1"/>
          <w:sz w:val="20"/>
          <w:szCs w:val="20"/>
          <w:lang w:eastAsia="es-ES"/>
        </w:rPr>
        <w:t xml:space="preserve"> de la Revolución de Octubre de </w:t>
      </w:r>
      <w:proofErr w:type="gramStart"/>
      <w:r w:rsidR="002C3C0D" w:rsidRPr="009A542E">
        <w:rPr>
          <w:rFonts w:ascii="Arial" w:eastAsia="Times New Roman" w:hAnsi="Arial" w:cs="Arial"/>
          <w:color w:val="000000" w:themeColor="text1"/>
          <w:sz w:val="20"/>
          <w:szCs w:val="20"/>
          <w:lang w:eastAsia="es-ES"/>
        </w:rPr>
        <w:t>1934  fue</w:t>
      </w:r>
      <w:proofErr w:type="gramEnd"/>
      <w:r w:rsidR="002C3C0D" w:rsidRPr="009A542E">
        <w:rPr>
          <w:rFonts w:ascii="Arial" w:eastAsia="Times New Roman" w:hAnsi="Arial" w:cs="Arial"/>
          <w:color w:val="000000" w:themeColor="text1"/>
          <w:sz w:val="20"/>
          <w:szCs w:val="20"/>
          <w:lang w:eastAsia="es-ES"/>
        </w:rPr>
        <w:t xml:space="preserve"> aterrador: más de mil trescientos muertos, el doble de heridos, y treinta mil detenidos, entre ellos</w:t>
      </w:r>
      <w:r w:rsidRPr="009A542E">
        <w:rPr>
          <w:rFonts w:ascii="Arial" w:eastAsia="Times New Roman" w:hAnsi="Arial" w:cs="Arial"/>
          <w:color w:val="000000" w:themeColor="text1"/>
          <w:sz w:val="20"/>
          <w:szCs w:val="20"/>
          <w:lang w:eastAsia="es-ES"/>
        </w:rPr>
        <w:t xml:space="preserve"> el citado </w:t>
      </w:r>
      <w:r w:rsidR="002C3C0D" w:rsidRPr="009A542E">
        <w:rPr>
          <w:rFonts w:ascii="Arial" w:eastAsia="Times New Roman" w:hAnsi="Arial" w:cs="Arial"/>
          <w:color w:val="000000" w:themeColor="text1"/>
          <w:sz w:val="20"/>
          <w:szCs w:val="20"/>
          <w:lang w:eastAsia="es-ES"/>
        </w:rPr>
        <w:t xml:space="preserve"> </w:t>
      </w:r>
      <w:r w:rsidR="002C3C0D" w:rsidRPr="009A542E">
        <w:rPr>
          <w:rFonts w:ascii="Arial" w:eastAsia="Times New Roman" w:hAnsi="Arial" w:cs="Arial"/>
          <w:bCs/>
          <w:color w:val="000000" w:themeColor="text1"/>
          <w:sz w:val="20"/>
          <w:szCs w:val="20"/>
          <w:lang w:eastAsia="es-ES"/>
        </w:rPr>
        <w:t>Lluís</w:t>
      </w:r>
      <w:r w:rsidRPr="009A542E">
        <w:rPr>
          <w:rFonts w:ascii="Arial" w:eastAsia="Times New Roman" w:hAnsi="Arial" w:cs="Arial"/>
          <w:bCs/>
          <w:color w:val="000000" w:themeColor="text1"/>
          <w:sz w:val="20"/>
          <w:szCs w:val="20"/>
          <w:lang w:eastAsia="es-ES"/>
        </w:rPr>
        <w:t xml:space="preserve"> </w:t>
      </w:r>
      <w:r w:rsidR="002C3C0D" w:rsidRPr="009A542E">
        <w:rPr>
          <w:rFonts w:ascii="Arial" w:eastAsia="Times New Roman" w:hAnsi="Arial" w:cs="Arial"/>
          <w:bCs/>
          <w:color w:val="000000" w:themeColor="text1"/>
          <w:sz w:val="20"/>
          <w:szCs w:val="20"/>
          <w:lang w:eastAsia="es-ES"/>
        </w:rPr>
        <w:t xml:space="preserve">Companys </w:t>
      </w:r>
      <w:r w:rsidRPr="009A542E">
        <w:rPr>
          <w:rFonts w:ascii="Arial" w:eastAsia="Times New Roman" w:hAnsi="Arial" w:cs="Arial"/>
          <w:color w:val="000000" w:themeColor="text1"/>
          <w:sz w:val="20"/>
          <w:szCs w:val="20"/>
          <w:lang w:eastAsia="es-ES"/>
        </w:rPr>
        <w:t>(</w:t>
      </w:r>
      <w:r w:rsidR="002C3C0D" w:rsidRPr="009A542E">
        <w:rPr>
          <w:rFonts w:ascii="Arial" w:eastAsia="Times New Roman" w:hAnsi="Arial" w:cs="Arial"/>
          <w:color w:val="000000" w:themeColor="text1"/>
          <w:sz w:val="20"/>
          <w:szCs w:val="20"/>
          <w:lang w:eastAsia="es-ES"/>
        </w:rPr>
        <w:t xml:space="preserve">quedando suspendida la autonomía catalana) y los principales dirigentes del PSOE  como </w:t>
      </w:r>
      <w:r w:rsidR="002C3C0D" w:rsidRPr="009A542E">
        <w:rPr>
          <w:rFonts w:ascii="Arial" w:eastAsia="Times New Roman" w:hAnsi="Arial" w:cs="Arial"/>
          <w:bCs/>
          <w:color w:val="000000" w:themeColor="text1"/>
          <w:sz w:val="20"/>
          <w:szCs w:val="20"/>
          <w:lang w:eastAsia="es-ES"/>
        </w:rPr>
        <w:t xml:space="preserve">Indalecio Prieto </w:t>
      </w:r>
      <w:r w:rsidR="002C3C0D" w:rsidRPr="009A542E">
        <w:rPr>
          <w:rFonts w:ascii="Arial" w:eastAsia="Times New Roman" w:hAnsi="Arial" w:cs="Arial"/>
          <w:color w:val="000000" w:themeColor="text1"/>
          <w:sz w:val="20"/>
          <w:szCs w:val="20"/>
          <w:lang w:eastAsia="es-ES"/>
        </w:rPr>
        <w:t>o</w:t>
      </w:r>
      <w:r w:rsidR="002C3C0D" w:rsidRPr="009A542E">
        <w:rPr>
          <w:rFonts w:ascii="Arial" w:eastAsia="Times New Roman" w:hAnsi="Arial" w:cs="Arial"/>
          <w:bCs/>
          <w:color w:val="000000" w:themeColor="text1"/>
          <w:sz w:val="20"/>
          <w:szCs w:val="20"/>
          <w:lang w:eastAsia="es-ES"/>
        </w:rPr>
        <w:t> Francisco Largo Caballero</w:t>
      </w:r>
      <w:r w:rsidR="002C3C0D" w:rsidRPr="009A542E">
        <w:rPr>
          <w:rFonts w:ascii="Arial" w:eastAsia="Times New Roman" w:hAnsi="Arial" w:cs="Arial"/>
          <w:color w:val="000000" w:themeColor="text1"/>
          <w:sz w:val="20"/>
          <w:szCs w:val="20"/>
          <w:lang w:eastAsia="es-ES"/>
        </w:rPr>
        <w:t>.</w:t>
      </w:r>
    </w:p>
    <w:p w:rsidR="000B3E62" w:rsidRPr="009A542E" w:rsidRDefault="000B3E62" w:rsidP="002C3C0D">
      <w:pPr>
        <w:pStyle w:val="Prrafodelista"/>
        <w:spacing w:after="0" w:line="235" w:lineRule="atLeast"/>
        <w:ind w:left="-207"/>
        <w:jc w:val="both"/>
        <w:rPr>
          <w:rFonts w:ascii="Arial" w:eastAsia="Times New Roman" w:hAnsi="Arial" w:cs="Arial"/>
          <w:color w:val="000000" w:themeColor="text1"/>
          <w:sz w:val="20"/>
          <w:szCs w:val="20"/>
          <w:lang w:eastAsia="es-ES"/>
        </w:rPr>
      </w:pPr>
    </w:p>
    <w:p w:rsidR="002C3C0D" w:rsidRPr="009A542E" w:rsidRDefault="002C3C0D" w:rsidP="002C3C0D">
      <w:pPr>
        <w:pStyle w:val="Prrafodelista"/>
        <w:spacing w:after="0" w:line="235" w:lineRule="atLeast"/>
        <w:ind w:left="-207"/>
        <w:jc w:val="both"/>
        <w:rPr>
          <w:rFonts w:ascii="Arial" w:eastAsia="Times New Roman" w:hAnsi="Arial" w:cs="Arial"/>
          <w:bCs/>
          <w:color w:val="000000" w:themeColor="text1"/>
          <w:sz w:val="20"/>
          <w:szCs w:val="20"/>
          <w:lang w:eastAsia="es-ES"/>
        </w:rPr>
      </w:pPr>
      <w:r w:rsidRPr="009A542E">
        <w:rPr>
          <w:rFonts w:ascii="Arial" w:eastAsia="Times New Roman" w:hAnsi="Arial" w:cs="Arial"/>
          <w:color w:val="000000" w:themeColor="text1"/>
          <w:sz w:val="20"/>
          <w:szCs w:val="20"/>
          <w:lang w:eastAsia="es-ES"/>
        </w:rPr>
        <w:lastRenderedPageBreak/>
        <w:t xml:space="preserve">A partir de ese momento, se produjo un </w:t>
      </w:r>
      <w:r w:rsidRPr="009A542E">
        <w:rPr>
          <w:rFonts w:ascii="Arial" w:eastAsia="Times New Roman" w:hAnsi="Arial" w:cs="Arial"/>
          <w:bCs/>
          <w:color w:val="000000" w:themeColor="text1"/>
          <w:sz w:val="20"/>
          <w:szCs w:val="20"/>
          <w:lang w:eastAsia="es-ES"/>
        </w:rPr>
        <w:t>giro aún más conservador en la política</w:t>
      </w:r>
      <w:r w:rsidRPr="009A542E">
        <w:rPr>
          <w:rFonts w:ascii="Verdana" w:eastAsia="Times New Roman" w:hAnsi="Verdana" w:cs="Times New Roman"/>
          <w:b/>
          <w:bCs/>
          <w:color w:val="000000" w:themeColor="text1"/>
          <w:sz w:val="20"/>
          <w:szCs w:val="20"/>
          <w:lang w:eastAsia="es-ES"/>
        </w:rPr>
        <w:t xml:space="preserve"> </w:t>
      </w:r>
      <w:r w:rsidRPr="009A542E">
        <w:rPr>
          <w:rFonts w:ascii="Arial" w:eastAsia="Times New Roman" w:hAnsi="Arial" w:cs="Arial"/>
          <w:bCs/>
          <w:color w:val="000000" w:themeColor="text1"/>
          <w:sz w:val="20"/>
          <w:szCs w:val="20"/>
          <w:lang w:eastAsia="es-ES"/>
        </w:rPr>
        <w:t>gubernamental acelerándose la rectificación de las reformas del Bienio Progresista.</w:t>
      </w:r>
      <w:r w:rsidR="000B3E62" w:rsidRPr="009A542E">
        <w:rPr>
          <w:rFonts w:ascii="Arial" w:eastAsia="Times New Roman" w:hAnsi="Arial" w:cs="Arial"/>
          <w:bCs/>
          <w:color w:val="000000" w:themeColor="text1"/>
          <w:sz w:val="20"/>
          <w:szCs w:val="20"/>
          <w:lang w:eastAsia="es-ES"/>
        </w:rPr>
        <w:t xml:space="preserve"> De hecho, la Revolución de Asturias marcó el punto de no retorno en el que los radicalismos de extrema izquierda y extrema derecha señalan una España dividida e </w:t>
      </w:r>
      <w:proofErr w:type="spellStart"/>
      <w:r w:rsidR="000B3E62" w:rsidRPr="009A542E">
        <w:rPr>
          <w:rFonts w:ascii="Arial" w:eastAsia="Times New Roman" w:hAnsi="Arial" w:cs="Arial"/>
          <w:bCs/>
          <w:color w:val="000000" w:themeColor="text1"/>
          <w:sz w:val="20"/>
          <w:szCs w:val="20"/>
          <w:lang w:eastAsia="es-ES"/>
        </w:rPr>
        <w:t>irreconcialiable</w:t>
      </w:r>
      <w:proofErr w:type="spellEnd"/>
      <w:r w:rsidR="000B3E62" w:rsidRPr="009A542E">
        <w:rPr>
          <w:rFonts w:ascii="Arial" w:eastAsia="Times New Roman" w:hAnsi="Arial" w:cs="Arial"/>
          <w:bCs/>
          <w:color w:val="000000" w:themeColor="text1"/>
          <w:sz w:val="20"/>
          <w:szCs w:val="20"/>
          <w:lang w:eastAsia="es-ES"/>
        </w:rPr>
        <w:t xml:space="preserve"> que nos llevará de manera irremisible a la Guerra Civil. </w:t>
      </w:r>
    </w:p>
    <w:p w:rsidR="00D42C8C" w:rsidRPr="009A542E" w:rsidRDefault="00D42C8C" w:rsidP="002C3C0D">
      <w:pPr>
        <w:pStyle w:val="Prrafodelista"/>
        <w:spacing w:after="0" w:line="235" w:lineRule="atLeast"/>
        <w:ind w:left="-207"/>
        <w:jc w:val="both"/>
        <w:rPr>
          <w:rFonts w:ascii="Verdana" w:eastAsia="Times New Roman" w:hAnsi="Verdana" w:cs="Times New Roman"/>
          <w:color w:val="4B5D67"/>
          <w:sz w:val="20"/>
          <w:szCs w:val="20"/>
          <w:lang w:eastAsia="es-ES"/>
        </w:rPr>
      </w:pPr>
    </w:p>
    <w:p w:rsidR="00D42C8C" w:rsidRPr="009A542E" w:rsidRDefault="00D42C8C" w:rsidP="00D42C8C">
      <w:pPr>
        <w:pStyle w:val="Prrafodelista"/>
        <w:numPr>
          <w:ilvl w:val="0"/>
          <w:numId w:val="2"/>
        </w:numPr>
        <w:jc w:val="both"/>
        <w:rPr>
          <w:rFonts w:ascii="Arial" w:hAnsi="Arial" w:cs="Arial"/>
          <w:sz w:val="20"/>
          <w:szCs w:val="20"/>
        </w:rPr>
      </w:pPr>
      <w:r w:rsidRPr="009A542E">
        <w:rPr>
          <w:rFonts w:ascii="Arial" w:hAnsi="Arial" w:cs="Arial"/>
          <w:b/>
          <w:sz w:val="20"/>
          <w:szCs w:val="20"/>
        </w:rPr>
        <w:t xml:space="preserve">Explica las causas de la formación del Frente popular y las actuaciones tras su triunfo electoral hasta el comienzo de la guerra. </w:t>
      </w:r>
    </w:p>
    <w:p w:rsidR="00891AFB" w:rsidRPr="009A542E" w:rsidRDefault="00891AFB" w:rsidP="00891AFB">
      <w:pPr>
        <w:pStyle w:val="Prrafodelista"/>
        <w:ind w:left="-207"/>
        <w:jc w:val="both"/>
        <w:rPr>
          <w:rFonts w:ascii="Arial" w:hAnsi="Arial" w:cs="Arial"/>
          <w:sz w:val="20"/>
          <w:szCs w:val="20"/>
        </w:rPr>
      </w:pPr>
    </w:p>
    <w:p w:rsidR="00D42C8C" w:rsidRPr="009A542E" w:rsidRDefault="00891AFB" w:rsidP="00891AFB">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 xml:space="preserve">Entre las causas de la formación del Frente popular podemos citar la pérdida de fuerza y unidad de los partidos de </w:t>
      </w:r>
      <w:proofErr w:type="gramStart"/>
      <w:r w:rsidRPr="009A542E">
        <w:rPr>
          <w:rFonts w:ascii="Arial" w:eastAsia="Times New Roman" w:hAnsi="Arial" w:cs="Arial"/>
          <w:color w:val="000000" w:themeColor="text1"/>
          <w:sz w:val="20"/>
          <w:szCs w:val="20"/>
          <w:lang w:eastAsia="es-ES"/>
        </w:rPr>
        <w:t>centro-derecha</w:t>
      </w:r>
      <w:proofErr w:type="gramEnd"/>
      <w:r w:rsidRPr="009A542E">
        <w:rPr>
          <w:rFonts w:ascii="Arial" w:eastAsia="Times New Roman" w:hAnsi="Arial" w:cs="Arial"/>
          <w:color w:val="000000" w:themeColor="text1"/>
          <w:sz w:val="20"/>
          <w:szCs w:val="20"/>
          <w:lang w:eastAsia="es-ES"/>
        </w:rPr>
        <w:t xml:space="preserve"> como consecuencia de los casos de corrupción del final de su gobierno. En este sentido tendrá una gran importancia la decisión de adelantar las elecciones por parte del presidente de la </w:t>
      </w:r>
      <w:proofErr w:type="gramStart"/>
      <w:r w:rsidRPr="009A542E">
        <w:rPr>
          <w:rFonts w:ascii="Arial" w:eastAsia="Times New Roman" w:hAnsi="Arial" w:cs="Arial"/>
          <w:color w:val="000000" w:themeColor="text1"/>
          <w:sz w:val="20"/>
          <w:szCs w:val="20"/>
          <w:lang w:eastAsia="es-ES"/>
        </w:rPr>
        <w:t>República  Niceto</w:t>
      </w:r>
      <w:proofErr w:type="gramEnd"/>
      <w:r w:rsidRPr="009A542E">
        <w:rPr>
          <w:rFonts w:ascii="Arial" w:eastAsia="Times New Roman" w:hAnsi="Arial" w:cs="Arial"/>
          <w:color w:val="000000" w:themeColor="text1"/>
          <w:sz w:val="20"/>
          <w:szCs w:val="20"/>
          <w:lang w:eastAsia="es-ES"/>
        </w:rPr>
        <w:t xml:space="preserve"> Alcalá Zamora, que no quiso formar un nuevo gobierno de derecha con Gil Robles a la cabeza. </w:t>
      </w:r>
    </w:p>
    <w:p w:rsidR="00891AFB" w:rsidRPr="009A542E" w:rsidRDefault="00891AFB" w:rsidP="00891AFB">
      <w:pPr>
        <w:pStyle w:val="Prrafodelista"/>
        <w:spacing w:after="0" w:line="235" w:lineRule="atLeast"/>
        <w:ind w:left="-207"/>
        <w:jc w:val="both"/>
        <w:rPr>
          <w:rFonts w:ascii="Arial" w:eastAsia="Times New Roman" w:hAnsi="Arial" w:cs="Arial"/>
          <w:color w:val="000000" w:themeColor="text1"/>
          <w:sz w:val="20"/>
          <w:szCs w:val="20"/>
          <w:lang w:eastAsia="es-ES"/>
        </w:rPr>
      </w:pPr>
    </w:p>
    <w:p w:rsidR="00D42C8C" w:rsidRPr="009A542E" w:rsidRDefault="00D42C8C" w:rsidP="00891AFB">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 xml:space="preserve">La </w:t>
      </w:r>
      <w:r w:rsidRPr="009A542E">
        <w:rPr>
          <w:rFonts w:ascii="Arial" w:eastAsia="Times New Roman" w:hAnsi="Arial" w:cs="Arial"/>
          <w:bCs/>
          <w:color w:val="000000" w:themeColor="text1"/>
          <w:sz w:val="20"/>
          <w:szCs w:val="20"/>
          <w:lang w:eastAsia="es-ES"/>
        </w:rPr>
        <w:t>revolución de octubre</w:t>
      </w:r>
      <w:r w:rsidR="00891AFB" w:rsidRPr="009A542E">
        <w:rPr>
          <w:rFonts w:ascii="Arial" w:eastAsia="Times New Roman" w:hAnsi="Arial" w:cs="Arial"/>
          <w:bCs/>
          <w:color w:val="000000" w:themeColor="text1"/>
          <w:sz w:val="20"/>
          <w:szCs w:val="20"/>
          <w:lang w:eastAsia="es-ES"/>
        </w:rPr>
        <w:t xml:space="preserve"> de 1934</w:t>
      </w:r>
      <w:r w:rsidRPr="009A542E">
        <w:rPr>
          <w:rFonts w:ascii="Arial" w:eastAsia="Times New Roman" w:hAnsi="Arial" w:cs="Arial"/>
          <w:color w:val="000000" w:themeColor="text1"/>
          <w:sz w:val="20"/>
          <w:szCs w:val="20"/>
          <w:lang w:eastAsia="es-ES"/>
        </w:rPr>
        <w:t xml:space="preserve"> provocó una </w:t>
      </w:r>
      <w:r w:rsidRPr="009A542E">
        <w:rPr>
          <w:rFonts w:ascii="Arial" w:eastAsia="Times New Roman" w:hAnsi="Arial" w:cs="Arial"/>
          <w:bCs/>
          <w:color w:val="000000" w:themeColor="text1"/>
          <w:sz w:val="20"/>
          <w:szCs w:val="20"/>
          <w:lang w:eastAsia="es-ES"/>
        </w:rPr>
        <w:t>fuerte polarización política y una radicalización de posiciones,</w:t>
      </w:r>
      <w:r w:rsidRPr="009A542E">
        <w:rPr>
          <w:rFonts w:ascii="Arial" w:eastAsia="Times New Roman" w:hAnsi="Arial" w:cs="Arial"/>
          <w:color w:val="000000" w:themeColor="text1"/>
          <w:sz w:val="20"/>
          <w:szCs w:val="20"/>
          <w:lang w:eastAsia="es-ES"/>
        </w:rPr>
        <w:t xml:space="preserve"> tanto de la izquierda como de la derecha. La izquierda, tras la </w:t>
      </w:r>
      <w:r w:rsidRPr="009A542E">
        <w:rPr>
          <w:rFonts w:ascii="Arial" w:eastAsia="Times New Roman" w:hAnsi="Arial" w:cs="Arial"/>
          <w:bCs/>
          <w:color w:val="000000" w:themeColor="text1"/>
          <w:sz w:val="20"/>
          <w:szCs w:val="20"/>
          <w:lang w:eastAsia="es-ES"/>
        </w:rPr>
        <w:t>represión</w:t>
      </w:r>
      <w:r w:rsidRPr="009A542E">
        <w:rPr>
          <w:rFonts w:ascii="Arial" w:eastAsia="Times New Roman" w:hAnsi="Arial" w:cs="Arial"/>
          <w:color w:val="000000" w:themeColor="text1"/>
          <w:sz w:val="20"/>
          <w:szCs w:val="20"/>
          <w:lang w:eastAsia="es-ES"/>
        </w:rPr>
        <w:t xml:space="preserve"> que siguió a la revolución de octubre, impulsó una concentración de fuerzas que desembocó en la creación del Frente Popular. También contribuyó a ello el </w:t>
      </w:r>
      <w:r w:rsidRPr="009A542E">
        <w:rPr>
          <w:rFonts w:ascii="Arial" w:eastAsia="Times New Roman" w:hAnsi="Arial" w:cs="Arial"/>
          <w:bCs/>
          <w:color w:val="000000" w:themeColor="text1"/>
          <w:sz w:val="20"/>
          <w:szCs w:val="20"/>
          <w:lang w:eastAsia="es-ES"/>
        </w:rPr>
        <w:t>avance del fascismo en Europa y la recomendación de la Internacional Comunista de frenarlo</w:t>
      </w:r>
      <w:r w:rsidRPr="009A542E">
        <w:rPr>
          <w:rFonts w:ascii="Arial" w:eastAsia="Times New Roman" w:hAnsi="Arial" w:cs="Arial"/>
          <w:color w:val="000000" w:themeColor="text1"/>
          <w:sz w:val="20"/>
          <w:szCs w:val="20"/>
          <w:lang w:eastAsia="es-ES"/>
        </w:rPr>
        <w:t xml:space="preserve"> mediante la formación de </w:t>
      </w:r>
      <w:r w:rsidRPr="009A542E">
        <w:rPr>
          <w:rFonts w:ascii="Arial" w:eastAsia="Times New Roman" w:hAnsi="Arial" w:cs="Arial"/>
          <w:bCs/>
          <w:color w:val="000000" w:themeColor="text1"/>
          <w:sz w:val="20"/>
          <w:szCs w:val="20"/>
          <w:lang w:eastAsia="es-ES"/>
        </w:rPr>
        <w:t>frentes antifascistas</w:t>
      </w:r>
      <w:r w:rsidRPr="009A542E">
        <w:rPr>
          <w:rFonts w:ascii="Arial" w:eastAsia="Times New Roman" w:hAnsi="Arial" w:cs="Arial"/>
          <w:color w:val="000000" w:themeColor="text1"/>
          <w:sz w:val="20"/>
          <w:szCs w:val="20"/>
          <w:lang w:eastAsia="es-ES"/>
        </w:rPr>
        <w:t xml:space="preserve"> integrados por todas las fuerzas de izquierdas.</w:t>
      </w:r>
    </w:p>
    <w:p w:rsidR="00D42C8C" w:rsidRPr="009A542E" w:rsidRDefault="00D42C8C" w:rsidP="00891AFB">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 xml:space="preserve">Con la experiencia del </w:t>
      </w:r>
      <w:r w:rsidRPr="009A542E">
        <w:rPr>
          <w:rFonts w:ascii="Arial" w:eastAsia="Times New Roman" w:hAnsi="Arial" w:cs="Arial"/>
          <w:bCs/>
          <w:color w:val="000000" w:themeColor="text1"/>
          <w:sz w:val="20"/>
          <w:szCs w:val="20"/>
          <w:lang w:eastAsia="es-ES"/>
        </w:rPr>
        <w:t>fracaso electoral de 1933</w:t>
      </w:r>
      <w:r w:rsidRPr="009A542E">
        <w:rPr>
          <w:rFonts w:ascii="Arial" w:eastAsia="Times New Roman" w:hAnsi="Arial" w:cs="Arial"/>
          <w:color w:val="000000" w:themeColor="text1"/>
          <w:sz w:val="20"/>
          <w:szCs w:val="20"/>
          <w:lang w:eastAsia="es-ES"/>
        </w:rPr>
        <w:t xml:space="preserve"> que dio paso al bienio </w:t>
      </w:r>
      <w:r w:rsidR="00891AFB" w:rsidRPr="009A542E">
        <w:rPr>
          <w:rFonts w:ascii="Arial" w:eastAsia="Times New Roman" w:hAnsi="Arial" w:cs="Arial"/>
          <w:color w:val="000000" w:themeColor="text1"/>
          <w:sz w:val="20"/>
          <w:szCs w:val="20"/>
          <w:lang w:eastAsia="es-ES"/>
        </w:rPr>
        <w:t>radical-</w:t>
      </w:r>
      <w:proofErr w:type="spellStart"/>
      <w:r w:rsidR="00891AFB" w:rsidRPr="009A542E">
        <w:rPr>
          <w:rFonts w:ascii="Arial" w:eastAsia="Times New Roman" w:hAnsi="Arial" w:cs="Arial"/>
          <w:color w:val="000000" w:themeColor="text1"/>
          <w:sz w:val="20"/>
          <w:szCs w:val="20"/>
          <w:lang w:eastAsia="es-ES"/>
        </w:rPr>
        <w:t>cedista</w:t>
      </w:r>
      <w:proofErr w:type="spellEnd"/>
      <w:r w:rsidRPr="009A542E">
        <w:rPr>
          <w:rFonts w:ascii="Arial" w:eastAsia="Times New Roman" w:hAnsi="Arial" w:cs="Arial"/>
          <w:color w:val="000000" w:themeColor="text1"/>
          <w:sz w:val="20"/>
          <w:szCs w:val="20"/>
          <w:lang w:eastAsia="es-ES"/>
        </w:rPr>
        <w:t>, la izquierda vio esta vez la necesidad de unir sus fuerzas contra la reacción de derechas y para conseguir una amnistía que sacara de la cárcel a los dirigentes populares detenidos tras la revolución asturiana. En consecuencia, se configuró el Frente Popular, que agrupaba a toda la izquierda</w:t>
      </w:r>
      <w:r w:rsidR="00891AFB" w:rsidRPr="009A542E">
        <w:rPr>
          <w:rFonts w:ascii="Arial" w:eastAsia="Times New Roman" w:hAnsi="Arial" w:cs="Arial"/>
          <w:color w:val="000000" w:themeColor="text1"/>
          <w:sz w:val="20"/>
          <w:szCs w:val="20"/>
          <w:lang w:eastAsia="es-ES"/>
        </w:rPr>
        <w:t>, con un claro talante de radicalización que será cada vez más acusado</w:t>
      </w:r>
      <w:r w:rsidRPr="009A542E">
        <w:rPr>
          <w:rFonts w:ascii="Arial" w:eastAsia="Times New Roman" w:hAnsi="Arial" w:cs="Arial"/>
          <w:color w:val="000000" w:themeColor="text1"/>
          <w:sz w:val="20"/>
          <w:szCs w:val="20"/>
          <w:lang w:eastAsia="es-ES"/>
        </w:rPr>
        <w:t>.</w:t>
      </w:r>
    </w:p>
    <w:p w:rsidR="00D42C8C" w:rsidRPr="009A542E" w:rsidRDefault="00891AFB" w:rsidP="00891AFB">
      <w:pPr>
        <w:pStyle w:val="Prrafodelista"/>
        <w:spacing w:after="0" w:line="235" w:lineRule="atLeast"/>
        <w:ind w:left="-207"/>
        <w:jc w:val="both"/>
        <w:rPr>
          <w:rFonts w:ascii="Arial" w:eastAsia="Times New Roman" w:hAnsi="Arial" w:cs="Arial"/>
          <w:bCs/>
          <w:color w:val="000000" w:themeColor="text1"/>
          <w:sz w:val="20"/>
          <w:szCs w:val="20"/>
          <w:lang w:eastAsia="es-ES"/>
        </w:rPr>
      </w:pPr>
      <w:r w:rsidRPr="009A542E">
        <w:rPr>
          <w:rFonts w:ascii="Arial" w:eastAsia="Times New Roman" w:hAnsi="Arial" w:cs="Arial"/>
          <w:bCs/>
          <w:color w:val="000000" w:themeColor="text1"/>
          <w:sz w:val="20"/>
          <w:szCs w:val="20"/>
          <w:lang w:eastAsia="es-ES"/>
        </w:rPr>
        <w:t xml:space="preserve">Entre las principales actuaciones del Frente </w:t>
      </w:r>
      <w:proofErr w:type="gramStart"/>
      <w:r w:rsidRPr="009A542E">
        <w:rPr>
          <w:rFonts w:ascii="Arial" w:eastAsia="Times New Roman" w:hAnsi="Arial" w:cs="Arial"/>
          <w:bCs/>
          <w:color w:val="000000" w:themeColor="text1"/>
          <w:sz w:val="20"/>
          <w:szCs w:val="20"/>
          <w:lang w:eastAsia="es-ES"/>
        </w:rPr>
        <w:t>popular  desde</w:t>
      </w:r>
      <w:proofErr w:type="gramEnd"/>
      <w:r w:rsidRPr="009A542E">
        <w:rPr>
          <w:rFonts w:ascii="Arial" w:eastAsia="Times New Roman" w:hAnsi="Arial" w:cs="Arial"/>
          <w:bCs/>
          <w:color w:val="000000" w:themeColor="text1"/>
          <w:sz w:val="20"/>
          <w:szCs w:val="20"/>
          <w:lang w:eastAsia="es-ES"/>
        </w:rPr>
        <w:t xml:space="preserve"> febrero de 1936 hasta julio de ese año podemos destacar:</w:t>
      </w:r>
    </w:p>
    <w:p w:rsidR="00891AFB" w:rsidRPr="009A542E" w:rsidRDefault="00891AFB" w:rsidP="00891AFB">
      <w:pPr>
        <w:pStyle w:val="Prrafodelista"/>
        <w:spacing w:after="0" w:line="235" w:lineRule="atLeast"/>
        <w:ind w:left="-207"/>
        <w:jc w:val="both"/>
        <w:rPr>
          <w:rFonts w:ascii="Arial" w:eastAsia="Times New Roman" w:hAnsi="Arial" w:cs="Arial"/>
          <w:color w:val="000000" w:themeColor="text1"/>
          <w:sz w:val="20"/>
          <w:szCs w:val="20"/>
          <w:lang w:eastAsia="es-ES"/>
        </w:rPr>
      </w:pPr>
    </w:p>
    <w:p w:rsidR="00D42C8C" w:rsidRPr="009A542E" w:rsidRDefault="00D42C8C" w:rsidP="00891AFB">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 xml:space="preserve">1. Se decretó la </w:t>
      </w:r>
      <w:r w:rsidRPr="009A542E">
        <w:rPr>
          <w:rFonts w:ascii="Arial" w:eastAsia="Times New Roman" w:hAnsi="Arial" w:cs="Arial"/>
          <w:bCs/>
          <w:color w:val="000000" w:themeColor="text1"/>
          <w:sz w:val="20"/>
          <w:szCs w:val="20"/>
          <w:lang w:eastAsia="es-ES"/>
        </w:rPr>
        <w:t>amnistía</w:t>
      </w:r>
      <w:r w:rsidRPr="009A542E">
        <w:rPr>
          <w:rFonts w:ascii="Arial" w:eastAsia="Times New Roman" w:hAnsi="Arial" w:cs="Arial"/>
          <w:color w:val="000000" w:themeColor="text1"/>
          <w:sz w:val="20"/>
          <w:szCs w:val="20"/>
          <w:lang w:eastAsia="es-ES"/>
        </w:rPr>
        <w:t xml:space="preserve"> para todos los represaliados de la revolución de 1934. Y también se decretó el </w:t>
      </w:r>
      <w:r w:rsidRPr="009A542E">
        <w:rPr>
          <w:rFonts w:ascii="Arial" w:eastAsia="Times New Roman" w:hAnsi="Arial" w:cs="Arial"/>
          <w:bCs/>
          <w:color w:val="000000" w:themeColor="text1"/>
          <w:sz w:val="20"/>
          <w:szCs w:val="20"/>
          <w:lang w:eastAsia="es-ES"/>
        </w:rPr>
        <w:t>reingreso a sus puestos de trabajo</w:t>
      </w:r>
      <w:r w:rsidRPr="009A542E">
        <w:rPr>
          <w:rFonts w:ascii="Arial" w:eastAsia="Times New Roman" w:hAnsi="Arial" w:cs="Arial"/>
          <w:color w:val="000000" w:themeColor="text1"/>
          <w:sz w:val="20"/>
          <w:szCs w:val="20"/>
          <w:lang w:eastAsia="es-ES"/>
        </w:rPr>
        <w:t>.</w:t>
      </w:r>
    </w:p>
    <w:p w:rsidR="00D42C8C" w:rsidRPr="009A542E" w:rsidRDefault="00D42C8C" w:rsidP="00891AFB">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2. S</w:t>
      </w:r>
      <w:r w:rsidRPr="009A542E">
        <w:rPr>
          <w:rFonts w:ascii="Arial" w:eastAsia="Times New Roman" w:hAnsi="Arial" w:cs="Arial"/>
          <w:bCs/>
          <w:color w:val="000000" w:themeColor="text1"/>
          <w:sz w:val="20"/>
          <w:szCs w:val="20"/>
          <w:lang w:eastAsia="es-ES"/>
        </w:rPr>
        <w:t>e restauró plenamente el Estatuto de Autonomía de Cataluña.</w:t>
      </w:r>
    </w:p>
    <w:p w:rsidR="00D42C8C" w:rsidRPr="009A542E" w:rsidRDefault="00D42C8C" w:rsidP="00891AFB">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 xml:space="preserve">3. </w:t>
      </w:r>
      <w:r w:rsidRPr="009A542E">
        <w:rPr>
          <w:rFonts w:ascii="Arial" w:eastAsia="Times New Roman" w:hAnsi="Arial" w:cs="Arial"/>
          <w:bCs/>
          <w:color w:val="000000" w:themeColor="text1"/>
          <w:sz w:val="20"/>
          <w:szCs w:val="20"/>
          <w:lang w:eastAsia="es-ES"/>
        </w:rPr>
        <w:t>Se reanudó todo el proceso reformista puesto en marcha por el Bienio Reformista: </w:t>
      </w:r>
      <w:r w:rsidRPr="009A542E">
        <w:rPr>
          <w:rFonts w:ascii="Arial" w:eastAsia="Times New Roman" w:hAnsi="Arial" w:cs="Arial"/>
          <w:color w:val="000000" w:themeColor="text1"/>
          <w:sz w:val="20"/>
          <w:szCs w:val="20"/>
          <w:lang w:eastAsia="es-ES"/>
        </w:rPr>
        <w:t xml:space="preserve">Ley de Reforma Agraria, </w:t>
      </w:r>
      <w:r w:rsidR="00891AFB" w:rsidRPr="009A542E">
        <w:rPr>
          <w:rFonts w:ascii="Arial" w:eastAsia="Times New Roman" w:hAnsi="Arial" w:cs="Arial"/>
          <w:color w:val="000000" w:themeColor="text1"/>
          <w:sz w:val="20"/>
          <w:szCs w:val="20"/>
          <w:lang w:eastAsia="es-ES"/>
        </w:rPr>
        <w:t xml:space="preserve">Reformas en la </w:t>
      </w:r>
      <w:r w:rsidRPr="009A542E">
        <w:rPr>
          <w:rFonts w:ascii="Arial" w:eastAsia="Times New Roman" w:hAnsi="Arial" w:cs="Arial"/>
          <w:color w:val="000000" w:themeColor="text1"/>
          <w:sz w:val="20"/>
          <w:szCs w:val="20"/>
          <w:lang w:eastAsia="es-ES"/>
        </w:rPr>
        <w:t>enseñanza, religión,</w:t>
      </w:r>
      <w:r w:rsidR="00891AFB" w:rsidRPr="009A542E">
        <w:rPr>
          <w:rFonts w:ascii="Arial" w:eastAsia="Times New Roman" w:hAnsi="Arial" w:cs="Arial"/>
          <w:color w:val="000000" w:themeColor="text1"/>
          <w:sz w:val="20"/>
          <w:szCs w:val="20"/>
          <w:lang w:eastAsia="es-ES"/>
        </w:rPr>
        <w:t xml:space="preserve"> ejército</w:t>
      </w:r>
      <w:r w:rsidRPr="009A542E">
        <w:rPr>
          <w:rFonts w:ascii="Arial" w:eastAsia="Times New Roman" w:hAnsi="Arial" w:cs="Arial"/>
          <w:color w:val="000000" w:themeColor="text1"/>
          <w:sz w:val="20"/>
          <w:szCs w:val="20"/>
          <w:lang w:eastAsia="es-ES"/>
        </w:rPr>
        <w:t xml:space="preserve"> ….</w:t>
      </w:r>
    </w:p>
    <w:p w:rsidR="00D42C8C" w:rsidRPr="009A542E" w:rsidRDefault="00D42C8C" w:rsidP="00891AFB">
      <w:pPr>
        <w:pStyle w:val="Prrafodelista"/>
        <w:spacing w:after="0" w:line="235" w:lineRule="atLeast"/>
        <w:ind w:left="-207"/>
        <w:jc w:val="both"/>
        <w:rPr>
          <w:rFonts w:ascii="Arial" w:eastAsia="Times New Roman" w:hAnsi="Arial" w:cs="Arial"/>
          <w:bCs/>
          <w:color w:val="000000" w:themeColor="text1"/>
          <w:sz w:val="20"/>
          <w:szCs w:val="20"/>
          <w:lang w:eastAsia="es-ES"/>
        </w:rPr>
      </w:pPr>
      <w:r w:rsidRPr="009A542E">
        <w:rPr>
          <w:rFonts w:ascii="Arial" w:eastAsia="Times New Roman" w:hAnsi="Arial" w:cs="Arial"/>
          <w:color w:val="000000" w:themeColor="text1"/>
          <w:sz w:val="20"/>
          <w:szCs w:val="20"/>
          <w:lang w:eastAsia="es-ES"/>
        </w:rPr>
        <w:t xml:space="preserve">4. El Congreso destituyó al </w:t>
      </w:r>
      <w:r w:rsidRPr="009A542E">
        <w:rPr>
          <w:rFonts w:ascii="Arial" w:eastAsia="Times New Roman" w:hAnsi="Arial" w:cs="Arial"/>
          <w:bCs/>
          <w:color w:val="000000" w:themeColor="text1"/>
          <w:sz w:val="20"/>
          <w:szCs w:val="20"/>
          <w:lang w:eastAsia="es-ES"/>
        </w:rPr>
        <w:t>presidente de la República</w:t>
      </w:r>
      <w:r w:rsidRPr="009A542E">
        <w:rPr>
          <w:rFonts w:ascii="Arial" w:eastAsia="Times New Roman" w:hAnsi="Arial" w:cs="Arial"/>
          <w:color w:val="000000" w:themeColor="text1"/>
          <w:sz w:val="20"/>
          <w:szCs w:val="20"/>
          <w:lang w:eastAsia="es-ES"/>
        </w:rPr>
        <w:t xml:space="preserve"> </w:t>
      </w:r>
      <w:proofErr w:type="gramStart"/>
      <w:r w:rsidRPr="009A542E">
        <w:rPr>
          <w:rFonts w:ascii="Arial" w:eastAsia="Times New Roman" w:hAnsi="Arial" w:cs="Arial"/>
          <w:color w:val="000000" w:themeColor="text1"/>
          <w:sz w:val="20"/>
          <w:szCs w:val="20"/>
          <w:lang w:eastAsia="es-ES"/>
        </w:rPr>
        <w:t xml:space="preserve">el  </w:t>
      </w:r>
      <w:r w:rsidR="00891AFB" w:rsidRPr="009A542E">
        <w:rPr>
          <w:rFonts w:ascii="Arial" w:eastAsia="Times New Roman" w:hAnsi="Arial" w:cs="Arial"/>
          <w:color w:val="000000" w:themeColor="text1"/>
          <w:sz w:val="20"/>
          <w:szCs w:val="20"/>
          <w:lang w:eastAsia="es-ES"/>
        </w:rPr>
        <w:t>republicano</w:t>
      </w:r>
      <w:proofErr w:type="gramEnd"/>
      <w:r w:rsidR="00891AFB" w:rsidRPr="009A542E">
        <w:rPr>
          <w:rFonts w:ascii="Arial" w:eastAsia="Times New Roman" w:hAnsi="Arial" w:cs="Arial"/>
          <w:color w:val="000000" w:themeColor="text1"/>
          <w:sz w:val="20"/>
          <w:szCs w:val="20"/>
          <w:lang w:eastAsia="es-ES"/>
        </w:rPr>
        <w:t xml:space="preserve"> </w:t>
      </w:r>
      <w:r w:rsidRPr="009A542E">
        <w:rPr>
          <w:rFonts w:ascii="Arial" w:eastAsia="Times New Roman" w:hAnsi="Arial" w:cs="Arial"/>
          <w:color w:val="000000" w:themeColor="text1"/>
          <w:sz w:val="20"/>
          <w:szCs w:val="20"/>
          <w:lang w:eastAsia="es-ES"/>
        </w:rPr>
        <w:t xml:space="preserve">moderado Alcalá Zamora, </w:t>
      </w:r>
      <w:r w:rsidR="00891AFB" w:rsidRPr="009A542E">
        <w:rPr>
          <w:rFonts w:ascii="Arial" w:eastAsia="Times New Roman" w:hAnsi="Arial" w:cs="Arial"/>
          <w:color w:val="000000" w:themeColor="text1"/>
          <w:sz w:val="20"/>
          <w:szCs w:val="20"/>
          <w:lang w:eastAsia="es-ES"/>
        </w:rPr>
        <w:t xml:space="preserve">que había facilitado el acceso al poder del Frente Popular convocando elecciones, </w:t>
      </w:r>
      <w:r w:rsidRPr="009A542E">
        <w:rPr>
          <w:rFonts w:ascii="Arial" w:eastAsia="Times New Roman" w:hAnsi="Arial" w:cs="Arial"/>
          <w:color w:val="000000" w:themeColor="text1"/>
          <w:sz w:val="20"/>
          <w:szCs w:val="20"/>
          <w:lang w:eastAsia="es-ES"/>
        </w:rPr>
        <w:t xml:space="preserve">y fue elegido </w:t>
      </w:r>
      <w:r w:rsidR="00891AFB" w:rsidRPr="009A542E">
        <w:rPr>
          <w:rFonts w:ascii="Arial" w:eastAsia="Times New Roman" w:hAnsi="Arial" w:cs="Arial"/>
          <w:color w:val="000000" w:themeColor="text1"/>
          <w:sz w:val="20"/>
          <w:szCs w:val="20"/>
          <w:lang w:eastAsia="es-ES"/>
        </w:rPr>
        <w:t>en su lugar</w:t>
      </w:r>
      <w:r w:rsidRPr="009A542E">
        <w:rPr>
          <w:rFonts w:ascii="Arial" w:eastAsia="Times New Roman" w:hAnsi="Arial" w:cs="Arial"/>
          <w:color w:val="000000" w:themeColor="text1"/>
          <w:sz w:val="20"/>
          <w:szCs w:val="20"/>
          <w:lang w:eastAsia="es-ES"/>
        </w:rPr>
        <w:t xml:space="preserve"> el cargo </w:t>
      </w:r>
      <w:r w:rsidRPr="009A542E">
        <w:rPr>
          <w:rFonts w:ascii="Arial" w:eastAsia="Times New Roman" w:hAnsi="Arial" w:cs="Arial"/>
          <w:bCs/>
          <w:color w:val="000000" w:themeColor="text1"/>
          <w:sz w:val="20"/>
          <w:szCs w:val="20"/>
          <w:lang w:eastAsia="es-ES"/>
        </w:rPr>
        <w:t>Manuel Azaña.</w:t>
      </w:r>
    </w:p>
    <w:p w:rsidR="0052572F" w:rsidRPr="009A542E" w:rsidRDefault="00BF2054" w:rsidP="0052572F">
      <w:pPr>
        <w:pStyle w:val="Prrafodelista"/>
        <w:numPr>
          <w:ilvl w:val="0"/>
          <w:numId w:val="2"/>
        </w:numPr>
        <w:jc w:val="both"/>
        <w:rPr>
          <w:rFonts w:ascii="Arial" w:hAnsi="Arial" w:cs="Arial"/>
          <w:sz w:val="20"/>
          <w:szCs w:val="20"/>
        </w:rPr>
      </w:pPr>
      <w:r w:rsidRPr="009A542E">
        <w:rPr>
          <w:rFonts w:ascii="Arial" w:hAnsi="Arial" w:cs="Arial"/>
          <w:b/>
          <w:sz w:val="20"/>
          <w:szCs w:val="20"/>
        </w:rPr>
        <w:t>Relaciona la Guerra Civil española con el contexto internacional.</w:t>
      </w:r>
    </w:p>
    <w:p w:rsidR="00BF2054" w:rsidRPr="009A542E" w:rsidRDefault="00BF2054" w:rsidP="00BF2054">
      <w:pPr>
        <w:pStyle w:val="Prrafodelista"/>
        <w:ind w:left="-207"/>
        <w:jc w:val="both"/>
        <w:rPr>
          <w:rFonts w:ascii="Arial" w:hAnsi="Arial" w:cs="Arial"/>
          <w:b/>
          <w:sz w:val="20"/>
          <w:szCs w:val="20"/>
        </w:rPr>
      </w:pPr>
    </w:p>
    <w:p w:rsidR="00BF2054" w:rsidRPr="009A542E" w:rsidRDefault="00BF2054" w:rsidP="00BF2054">
      <w:pPr>
        <w:pStyle w:val="Prrafodelista"/>
        <w:ind w:left="-207"/>
        <w:jc w:val="both"/>
        <w:rPr>
          <w:rFonts w:ascii="Arial" w:hAnsi="Arial" w:cs="Arial"/>
          <w:sz w:val="20"/>
          <w:szCs w:val="20"/>
        </w:rPr>
      </w:pPr>
      <w:r w:rsidRPr="009A542E">
        <w:rPr>
          <w:rFonts w:ascii="Arial" w:hAnsi="Arial" w:cs="Arial"/>
          <w:sz w:val="20"/>
          <w:szCs w:val="20"/>
        </w:rPr>
        <w:t>La Guerra Civil española se encuentra inmersa en el contexto internacional de los años 30:</w:t>
      </w:r>
    </w:p>
    <w:p w:rsidR="00BF2054" w:rsidRPr="009A542E" w:rsidRDefault="00BF2054" w:rsidP="00BF2054">
      <w:pPr>
        <w:pStyle w:val="Prrafodelista"/>
        <w:numPr>
          <w:ilvl w:val="0"/>
          <w:numId w:val="3"/>
        </w:numPr>
        <w:jc w:val="both"/>
        <w:rPr>
          <w:rFonts w:ascii="Arial" w:hAnsi="Arial" w:cs="Arial"/>
          <w:sz w:val="20"/>
          <w:szCs w:val="20"/>
        </w:rPr>
      </w:pPr>
      <w:r w:rsidRPr="009A542E">
        <w:rPr>
          <w:rFonts w:ascii="Arial" w:hAnsi="Arial" w:cs="Arial"/>
          <w:sz w:val="20"/>
          <w:szCs w:val="20"/>
        </w:rPr>
        <w:t xml:space="preserve">Por un </w:t>
      </w:r>
      <w:proofErr w:type="gramStart"/>
      <w:r w:rsidRPr="009A542E">
        <w:rPr>
          <w:rFonts w:ascii="Arial" w:hAnsi="Arial" w:cs="Arial"/>
          <w:sz w:val="20"/>
          <w:szCs w:val="20"/>
        </w:rPr>
        <w:t>lado</w:t>
      </w:r>
      <w:proofErr w:type="gramEnd"/>
      <w:r w:rsidRPr="009A542E">
        <w:rPr>
          <w:rFonts w:ascii="Arial" w:hAnsi="Arial" w:cs="Arial"/>
          <w:sz w:val="20"/>
          <w:szCs w:val="20"/>
        </w:rPr>
        <w:t xml:space="preserve"> las tremendas dificultades económicas derivadas de la depresión de 1929 que habían dado lugar a graves problemas y enfrentamientos sociales.</w:t>
      </w:r>
    </w:p>
    <w:p w:rsidR="00BF2054" w:rsidRPr="009A542E" w:rsidRDefault="00BF2054" w:rsidP="00BF2054">
      <w:pPr>
        <w:pStyle w:val="Prrafodelista"/>
        <w:numPr>
          <w:ilvl w:val="0"/>
          <w:numId w:val="3"/>
        </w:numPr>
        <w:jc w:val="both"/>
        <w:rPr>
          <w:rFonts w:ascii="Arial" w:hAnsi="Arial" w:cs="Arial"/>
          <w:sz w:val="20"/>
          <w:szCs w:val="20"/>
        </w:rPr>
      </w:pPr>
      <w:r w:rsidRPr="009A542E">
        <w:rPr>
          <w:rFonts w:ascii="Arial" w:hAnsi="Arial" w:cs="Arial"/>
          <w:sz w:val="20"/>
          <w:szCs w:val="20"/>
        </w:rPr>
        <w:t>Por otro la debilidad de la democracia en Europa en la que triunfan los fascismos totalitarios por un lado y el fascismo comunista por otro.</w:t>
      </w:r>
    </w:p>
    <w:p w:rsidR="00BF2054" w:rsidRPr="009A542E" w:rsidRDefault="00BF2054" w:rsidP="00BF2054">
      <w:pPr>
        <w:pStyle w:val="Prrafodelista"/>
        <w:numPr>
          <w:ilvl w:val="0"/>
          <w:numId w:val="3"/>
        </w:numPr>
        <w:jc w:val="both"/>
        <w:rPr>
          <w:rFonts w:ascii="Arial" w:hAnsi="Arial" w:cs="Arial"/>
          <w:sz w:val="20"/>
          <w:szCs w:val="20"/>
        </w:rPr>
      </w:pPr>
      <w:r w:rsidRPr="009A542E">
        <w:rPr>
          <w:rFonts w:ascii="Arial" w:hAnsi="Arial" w:cs="Arial"/>
          <w:sz w:val="20"/>
          <w:szCs w:val="20"/>
        </w:rPr>
        <w:t xml:space="preserve">Tenemos que tener en cuenta además que durante la Guerra Civil española s están ya configurando los distintos </w:t>
      </w:r>
      <w:proofErr w:type="gramStart"/>
      <w:r w:rsidRPr="009A542E">
        <w:rPr>
          <w:rFonts w:ascii="Arial" w:hAnsi="Arial" w:cs="Arial"/>
          <w:sz w:val="20"/>
          <w:szCs w:val="20"/>
        </w:rPr>
        <w:t>bloques  que</w:t>
      </w:r>
      <w:proofErr w:type="gramEnd"/>
      <w:r w:rsidRPr="009A542E">
        <w:rPr>
          <w:rFonts w:ascii="Arial" w:hAnsi="Arial" w:cs="Arial"/>
          <w:sz w:val="20"/>
          <w:szCs w:val="20"/>
        </w:rPr>
        <w:t xml:space="preserve"> inmediatamente después protagonizarán la II Guerra Mundial.  </w:t>
      </w:r>
    </w:p>
    <w:p w:rsidR="00BF2054" w:rsidRPr="009A542E" w:rsidRDefault="00BF2054" w:rsidP="00BF2054">
      <w:pPr>
        <w:pStyle w:val="Prrafodelista"/>
        <w:numPr>
          <w:ilvl w:val="0"/>
          <w:numId w:val="3"/>
        </w:numPr>
        <w:jc w:val="both"/>
        <w:rPr>
          <w:rFonts w:ascii="Arial" w:hAnsi="Arial" w:cs="Arial"/>
          <w:sz w:val="20"/>
          <w:szCs w:val="20"/>
        </w:rPr>
      </w:pPr>
      <w:r w:rsidRPr="009A542E">
        <w:rPr>
          <w:rFonts w:ascii="Arial" w:hAnsi="Arial" w:cs="Arial"/>
          <w:sz w:val="20"/>
          <w:szCs w:val="20"/>
        </w:rPr>
        <w:t>Los estados totalitarios europeos, como Alemania e Italia, apoyarán a los sublevados.</w:t>
      </w:r>
    </w:p>
    <w:p w:rsidR="00BF2054" w:rsidRPr="009A542E" w:rsidRDefault="00BF2054" w:rsidP="00BF2054">
      <w:pPr>
        <w:pStyle w:val="Prrafodelista"/>
        <w:numPr>
          <w:ilvl w:val="0"/>
          <w:numId w:val="3"/>
        </w:numPr>
        <w:jc w:val="both"/>
        <w:rPr>
          <w:rFonts w:ascii="Arial" w:hAnsi="Arial" w:cs="Arial"/>
          <w:sz w:val="20"/>
          <w:szCs w:val="20"/>
        </w:rPr>
      </w:pPr>
      <w:r w:rsidRPr="009A542E">
        <w:rPr>
          <w:rFonts w:ascii="Arial" w:hAnsi="Arial" w:cs="Arial"/>
          <w:sz w:val="20"/>
          <w:szCs w:val="20"/>
        </w:rPr>
        <w:t xml:space="preserve">La Unión Soviética y las “Brigadas Internacionales” lo harán a la </w:t>
      </w:r>
      <w:r w:rsidR="00B139F6" w:rsidRPr="009A542E">
        <w:rPr>
          <w:rFonts w:ascii="Arial" w:hAnsi="Arial" w:cs="Arial"/>
          <w:sz w:val="20"/>
          <w:szCs w:val="20"/>
        </w:rPr>
        <w:t>República</w:t>
      </w:r>
      <w:r w:rsidRPr="009A542E">
        <w:rPr>
          <w:rFonts w:ascii="Arial" w:hAnsi="Arial" w:cs="Arial"/>
          <w:sz w:val="20"/>
          <w:szCs w:val="20"/>
        </w:rPr>
        <w:t xml:space="preserve"> del Frente popular.</w:t>
      </w:r>
    </w:p>
    <w:p w:rsidR="00BF2054" w:rsidRPr="009A542E" w:rsidRDefault="00BF2054" w:rsidP="00BF2054">
      <w:pPr>
        <w:pStyle w:val="Prrafodelista"/>
        <w:numPr>
          <w:ilvl w:val="0"/>
          <w:numId w:val="3"/>
        </w:numPr>
        <w:jc w:val="both"/>
        <w:rPr>
          <w:rFonts w:ascii="Arial" w:hAnsi="Arial" w:cs="Arial"/>
          <w:sz w:val="20"/>
          <w:szCs w:val="20"/>
        </w:rPr>
      </w:pPr>
      <w:r w:rsidRPr="009A542E">
        <w:rPr>
          <w:rFonts w:ascii="Arial" w:hAnsi="Arial" w:cs="Arial"/>
          <w:sz w:val="20"/>
          <w:szCs w:val="20"/>
        </w:rPr>
        <w:t xml:space="preserve">El recién creado “Comité de no intervención” se caracterizó por no denunciar las ayudas citadas en el punto interior. El miedo a la revolución totalitaria comunista </w:t>
      </w:r>
      <w:r w:rsidR="00AB6F24" w:rsidRPr="009A542E">
        <w:rPr>
          <w:rFonts w:ascii="Arial" w:hAnsi="Arial" w:cs="Arial"/>
          <w:sz w:val="20"/>
          <w:szCs w:val="20"/>
        </w:rPr>
        <w:t>fue</w:t>
      </w:r>
      <w:r w:rsidRPr="009A542E">
        <w:rPr>
          <w:rFonts w:ascii="Arial" w:hAnsi="Arial" w:cs="Arial"/>
          <w:sz w:val="20"/>
          <w:szCs w:val="20"/>
        </w:rPr>
        <w:t xml:space="preserve"> la causa la inacción en este sentido. </w:t>
      </w:r>
    </w:p>
    <w:p w:rsidR="0052572F" w:rsidRPr="009A542E" w:rsidRDefault="0052572F" w:rsidP="00891AFB">
      <w:pPr>
        <w:pStyle w:val="Prrafodelista"/>
        <w:spacing w:after="0" w:line="235" w:lineRule="atLeast"/>
        <w:ind w:left="-207"/>
        <w:jc w:val="both"/>
        <w:rPr>
          <w:rFonts w:ascii="Arial" w:eastAsia="Times New Roman" w:hAnsi="Arial" w:cs="Arial"/>
          <w:color w:val="000000" w:themeColor="text1"/>
          <w:sz w:val="20"/>
          <w:szCs w:val="20"/>
          <w:lang w:eastAsia="es-ES"/>
        </w:rPr>
      </w:pPr>
    </w:p>
    <w:p w:rsidR="00CA22DE" w:rsidRPr="009A542E" w:rsidRDefault="00CA22DE" w:rsidP="00CA22DE">
      <w:pPr>
        <w:pStyle w:val="Prrafodelista"/>
        <w:numPr>
          <w:ilvl w:val="0"/>
          <w:numId w:val="2"/>
        </w:numPr>
        <w:jc w:val="both"/>
        <w:rPr>
          <w:rFonts w:ascii="Arial" w:hAnsi="Arial" w:cs="Arial"/>
          <w:sz w:val="20"/>
          <w:szCs w:val="20"/>
        </w:rPr>
      </w:pPr>
      <w:r w:rsidRPr="009A542E">
        <w:rPr>
          <w:rFonts w:ascii="Arial" w:hAnsi="Arial" w:cs="Arial"/>
          <w:b/>
          <w:sz w:val="20"/>
          <w:szCs w:val="20"/>
        </w:rPr>
        <w:t xml:space="preserve">Compara la evolución política y la situación económica de los dos bandos durante la guerra. </w:t>
      </w:r>
    </w:p>
    <w:p w:rsidR="00CA22DE" w:rsidRPr="009A542E" w:rsidRDefault="00CA22DE" w:rsidP="00CA22DE">
      <w:pPr>
        <w:pStyle w:val="Prrafodelista"/>
        <w:spacing w:after="0" w:line="235" w:lineRule="atLeast"/>
        <w:ind w:left="-207"/>
        <w:jc w:val="both"/>
        <w:rPr>
          <w:rFonts w:ascii="Arial" w:eastAsia="Times New Roman" w:hAnsi="Arial" w:cs="Arial"/>
          <w:bCs/>
          <w:color w:val="000000" w:themeColor="text1"/>
          <w:sz w:val="20"/>
          <w:szCs w:val="20"/>
          <w:lang w:eastAsia="es-ES"/>
        </w:rPr>
      </w:pPr>
      <w:r w:rsidRPr="009A542E">
        <w:rPr>
          <w:rFonts w:ascii="Arial" w:eastAsia="Times New Roman" w:hAnsi="Arial" w:cs="Arial"/>
          <w:bCs/>
          <w:color w:val="000000" w:themeColor="text1"/>
          <w:sz w:val="20"/>
          <w:szCs w:val="20"/>
          <w:lang w:eastAsia="es-ES"/>
        </w:rPr>
        <w:t>En el caso de la República:</w:t>
      </w:r>
    </w:p>
    <w:p w:rsidR="00CA22DE" w:rsidRPr="009A542E" w:rsidRDefault="00CA22DE" w:rsidP="00CA22DE">
      <w:pPr>
        <w:pStyle w:val="Prrafodelista"/>
        <w:spacing w:after="0" w:line="235" w:lineRule="atLeast"/>
        <w:ind w:left="-207"/>
        <w:jc w:val="both"/>
        <w:rPr>
          <w:rFonts w:ascii="Arial" w:eastAsia="Times New Roman" w:hAnsi="Arial" w:cs="Arial"/>
          <w:color w:val="000000" w:themeColor="text1"/>
          <w:sz w:val="20"/>
          <w:szCs w:val="20"/>
          <w:lang w:eastAsia="es-ES"/>
        </w:rPr>
      </w:pPr>
    </w:p>
    <w:p w:rsidR="00CA22DE" w:rsidRPr="009A542E" w:rsidRDefault="00CA22DE" w:rsidP="00CA22DE">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lastRenderedPageBreak/>
        <w:t>La sublevación militar desató </w:t>
      </w:r>
      <w:r w:rsidRPr="009A542E">
        <w:rPr>
          <w:rFonts w:ascii="Arial" w:eastAsia="Times New Roman" w:hAnsi="Arial" w:cs="Arial"/>
          <w:bCs/>
          <w:color w:val="000000" w:themeColor="text1"/>
          <w:sz w:val="20"/>
          <w:szCs w:val="20"/>
          <w:lang w:eastAsia="es-ES"/>
        </w:rPr>
        <w:t>en el Frente Popular </w:t>
      </w:r>
      <w:r w:rsidRPr="009A542E">
        <w:rPr>
          <w:rFonts w:ascii="Arial" w:eastAsia="Times New Roman" w:hAnsi="Arial" w:cs="Arial"/>
          <w:color w:val="000000" w:themeColor="text1"/>
          <w:sz w:val="20"/>
          <w:szCs w:val="20"/>
          <w:lang w:eastAsia="es-ES"/>
        </w:rPr>
        <w:t xml:space="preserve">todas las </w:t>
      </w:r>
      <w:r w:rsidRPr="009A542E">
        <w:rPr>
          <w:rFonts w:ascii="Arial" w:eastAsia="Times New Roman" w:hAnsi="Arial" w:cs="Arial"/>
          <w:bCs/>
          <w:color w:val="000000" w:themeColor="text1"/>
          <w:sz w:val="20"/>
          <w:szCs w:val="20"/>
          <w:lang w:eastAsia="es-ES"/>
        </w:rPr>
        <w:t>divergencias y tensiones internas</w:t>
      </w:r>
      <w:r w:rsidRPr="009A542E">
        <w:rPr>
          <w:rFonts w:ascii="Arial" w:eastAsia="Times New Roman" w:hAnsi="Arial" w:cs="Arial"/>
          <w:color w:val="000000" w:themeColor="text1"/>
          <w:sz w:val="20"/>
          <w:szCs w:val="20"/>
          <w:lang w:eastAsia="es-ES"/>
        </w:rPr>
        <w:t xml:space="preserve"> que hasta ese momento habían permanecido latentes. Esto supuso la </w:t>
      </w:r>
      <w:r w:rsidRPr="009A542E">
        <w:rPr>
          <w:rFonts w:ascii="Arial" w:eastAsia="Times New Roman" w:hAnsi="Arial" w:cs="Arial"/>
          <w:bCs/>
          <w:color w:val="000000" w:themeColor="text1"/>
          <w:sz w:val="20"/>
          <w:szCs w:val="20"/>
          <w:lang w:eastAsia="es-ES"/>
        </w:rPr>
        <w:t>desarticulación del Estado republicano por los distintos enfrentamientos internos</w:t>
      </w:r>
      <w:r w:rsidRPr="009A542E">
        <w:rPr>
          <w:rFonts w:ascii="Arial" w:eastAsia="Times New Roman" w:hAnsi="Arial" w:cs="Arial"/>
          <w:color w:val="000000" w:themeColor="text1"/>
          <w:sz w:val="20"/>
          <w:szCs w:val="20"/>
          <w:lang w:eastAsia="es-ES"/>
        </w:rPr>
        <w:t xml:space="preserve">. </w:t>
      </w:r>
    </w:p>
    <w:p w:rsidR="00CA22DE" w:rsidRPr="009A542E" w:rsidRDefault="00CA22DE" w:rsidP="00CA22DE">
      <w:pPr>
        <w:pStyle w:val="Prrafodelista"/>
        <w:spacing w:after="0" w:line="235" w:lineRule="atLeast"/>
        <w:ind w:left="-207"/>
        <w:jc w:val="both"/>
        <w:rPr>
          <w:rFonts w:ascii="Arial" w:eastAsia="Times New Roman" w:hAnsi="Arial" w:cs="Arial"/>
          <w:color w:val="000000" w:themeColor="text1"/>
          <w:sz w:val="20"/>
          <w:szCs w:val="20"/>
          <w:lang w:eastAsia="es-ES"/>
        </w:rPr>
      </w:pPr>
    </w:p>
    <w:p w:rsidR="00CA22DE" w:rsidRPr="009A542E" w:rsidRDefault="00CA22DE" w:rsidP="00CA22DE">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 xml:space="preserve">En gran parte de la </w:t>
      </w:r>
      <w:proofErr w:type="gramStart"/>
      <w:r w:rsidRPr="009A542E">
        <w:rPr>
          <w:rFonts w:ascii="Arial" w:eastAsia="Times New Roman" w:hAnsi="Arial" w:cs="Arial"/>
          <w:color w:val="000000" w:themeColor="text1"/>
          <w:sz w:val="20"/>
          <w:szCs w:val="20"/>
          <w:lang w:eastAsia="es-ES"/>
        </w:rPr>
        <w:t xml:space="preserve">República </w:t>
      </w:r>
      <w:r w:rsidRPr="009A542E">
        <w:rPr>
          <w:rFonts w:ascii="Arial" w:eastAsia="Times New Roman" w:hAnsi="Arial" w:cs="Arial"/>
          <w:bCs/>
          <w:color w:val="000000" w:themeColor="text1"/>
          <w:sz w:val="20"/>
          <w:szCs w:val="20"/>
          <w:lang w:eastAsia="es-ES"/>
        </w:rPr>
        <w:t xml:space="preserve"> fueron</w:t>
      </w:r>
      <w:proofErr w:type="gramEnd"/>
      <w:r w:rsidRPr="009A542E">
        <w:rPr>
          <w:rFonts w:ascii="Arial" w:eastAsia="Times New Roman" w:hAnsi="Arial" w:cs="Arial"/>
          <w:bCs/>
          <w:color w:val="000000" w:themeColor="text1"/>
          <w:sz w:val="20"/>
          <w:szCs w:val="20"/>
          <w:lang w:eastAsia="es-ES"/>
        </w:rPr>
        <w:t xml:space="preserve"> las organizaciones obreras</w:t>
      </w:r>
      <w:r w:rsidRPr="009A542E">
        <w:rPr>
          <w:rFonts w:ascii="Arial" w:eastAsia="Times New Roman" w:hAnsi="Arial" w:cs="Arial"/>
          <w:color w:val="000000" w:themeColor="text1"/>
          <w:sz w:val="20"/>
          <w:szCs w:val="20"/>
          <w:lang w:eastAsia="es-ES"/>
        </w:rPr>
        <w:t>, que se habían hecho con las armas, las que ejercieron realmente el poder</w:t>
      </w:r>
      <w:r w:rsidR="00C32B68" w:rsidRPr="009A542E">
        <w:rPr>
          <w:rFonts w:ascii="Arial" w:eastAsia="Times New Roman" w:hAnsi="Arial" w:cs="Arial"/>
          <w:color w:val="000000" w:themeColor="text1"/>
          <w:sz w:val="20"/>
          <w:szCs w:val="20"/>
          <w:lang w:eastAsia="es-ES"/>
        </w:rPr>
        <w:t xml:space="preserve"> (poder real)</w:t>
      </w:r>
      <w:r w:rsidRPr="009A542E">
        <w:rPr>
          <w:rFonts w:ascii="Arial" w:eastAsia="Times New Roman" w:hAnsi="Arial" w:cs="Arial"/>
          <w:color w:val="000000" w:themeColor="text1"/>
          <w:sz w:val="20"/>
          <w:szCs w:val="20"/>
          <w:lang w:eastAsia="es-ES"/>
        </w:rPr>
        <w:t xml:space="preserve">. Las organizaciones obreras estaban divididas en </w:t>
      </w:r>
      <w:r w:rsidRPr="009A542E">
        <w:rPr>
          <w:rFonts w:ascii="Arial" w:eastAsia="Times New Roman" w:hAnsi="Arial" w:cs="Arial"/>
          <w:bCs/>
          <w:color w:val="000000" w:themeColor="text1"/>
          <w:sz w:val="20"/>
          <w:szCs w:val="20"/>
          <w:lang w:eastAsia="es-ES"/>
        </w:rPr>
        <w:t>dos bandos</w:t>
      </w:r>
      <w:r w:rsidRPr="009A542E">
        <w:rPr>
          <w:rFonts w:ascii="Arial" w:eastAsia="Times New Roman" w:hAnsi="Arial" w:cs="Arial"/>
          <w:color w:val="000000" w:themeColor="text1"/>
          <w:sz w:val="20"/>
          <w:szCs w:val="20"/>
          <w:lang w:eastAsia="es-ES"/>
        </w:rPr>
        <w:t>:  por un lado, los anarquistas (CNT) y algunos marxistas partidarios de hacer la revolución al mismo tiempo que la guerra (POUM); y por el otro lado, el PSOE y el PCE, partidarios de unir todas las fuerzas para acabar con la guerra y derrotar a los sublevados, y una vez que se acabase con la guerra hacer la revolución.</w:t>
      </w:r>
    </w:p>
    <w:p w:rsidR="00CA22DE" w:rsidRPr="009A542E" w:rsidRDefault="00C32B68" w:rsidP="00CA22DE">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En el gobierno legal (poder efectivo), a</w:t>
      </w:r>
      <w:r w:rsidR="00CA22DE" w:rsidRPr="009A542E">
        <w:rPr>
          <w:rFonts w:ascii="Arial" w:eastAsia="Times New Roman" w:hAnsi="Arial" w:cs="Arial"/>
          <w:color w:val="000000" w:themeColor="text1"/>
          <w:sz w:val="20"/>
          <w:szCs w:val="20"/>
          <w:lang w:eastAsia="es-ES"/>
        </w:rPr>
        <w:t xml:space="preserve"> Casares Quiroga le sustituye en la presidencia del gobierno José Giral. Poco después llegará Largo Caballero a la presidencia y finalmente, en </w:t>
      </w:r>
      <w:r w:rsidR="00CA22DE" w:rsidRPr="009A542E">
        <w:rPr>
          <w:rFonts w:ascii="Arial" w:eastAsia="Times New Roman" w:hAnsi="Arial" w:cs="Arial"/>
          <w:bCs/>
          <w:color w:val="000000" w:themeColor="text1"/>
          <w:sz w:val="20"/>
          <w:szCs w:val="20"/>
          <w:lang w:eastAsia="es-ES"/>
        </w:rPr>
        <w:t xml:space="preserve">mayo de </w:t>
      </w:r>
      <w:proofErr w:type="gramStart"/>
      <w:r w:rsidR="00CA22DE" w:rsidRPr="009A542E">
        <w:rPr>
          <w:rFonts w:ascii="Arial" w:eastAsia="Times New Roman" w:hAnsi="Arial" w:cs="Arial"/>
          <w:bCs/>
          <w:color w:val="000000" w:themeColor="text1"/>
          <w:sz w:val="20"/>
          <w:szCs w:val="20"/>
          <w:lang w:eastAsia="es-ES"/>
        </w:rPr>
        <w:t>1937</w:t>
      </w:r>
      <w:r w:rsidR="00CA22DE" w:rsidRPr="009A542E">
        <w:rPr>
          <w:rFonts w:ascii="Arial" w:eastAsia="Times New Roman" w:hAnsi="Arial" w:cs="Arial"/>
          <w:color w:val="000000" w:themeColor="text1"/>
          <w:sz w:val="20"/>
          <w:szCs w:val="20"/>
          <w:lang w:eastAsia="es-ES"/>
        </w:rPr>
        <w:t>  lo</w:t>
      </w:r>
      <w:proofErr w:type="gramEnd"/>
      <w:r w:rsidR="00CA22DE" w:rsidRPr="009A542E">
        <w:rPr>
          <w:rFonts w:ascii="Arial" w:eastAsia="Times New Roman" w:hAnsi="Arial" w:cs="Arial"/>
          <w:color w:val="000000" w:themeColor="text1"/>
          <w:sz w:val="20"/>
          <w:szCs w:val="20"/>
          <w:lang w:eastAsia="es-ES"/>
        </w:rPr>
        <w:t xml:space="preserve"> hará </w:t>
      </w:r>
      <w:r w:rsidR="00CA22DE" w:rsidRPr="009A542E">
        <w:rPr>
          <w:rFonts w:ascii="Arial" w:eastAsia="Times New Roman" w:hAnsi="Arial" w:cs="Arial"/>
          <w:bCs/>
          <w:color w:val="000000" w:themeColor="text1"/>
          <w:sz w:val="20"/>
          <w:szCs w:val="20"/>
          <w:lang w:eastAsia="es-ES"/>
        </w:rPr>
        <w:t>Juan Negrín</w:t>
      </w:r>
      <w:r w:rsidR="00CA22DE" w:rsidRPr="009A542E">
        <w:rPr>
          <w:rFonts w:ascii="Arial" w:eastAsia="Times New Roman" w:hAnsi="Arial" w:cs="Arial"/>
          <w:color w:val="000000" w:themeColor="text1"/>
          <w:sz w:val="20"/>
          <w:szCs w:val="20"/>
          <w:lang w:eastAsia="es-ES"/>
        </w:rPr>
        <w:t>. Éste formó un nuevo gobierno con un fuerte peso de los comunistas en la toma de decisiones, lo que debilitó aun más a la República y produjo disensiones que precipitaron la derrota final (Golpe de Estado de Casado y Besteiro).</w:t>
      </w:r>
    </w:p>
    <w:p w:rsidR="00CA22DE" w:rsidRPr="009A542E" w:rsidRDefault="00CA22DE" w:rsidP="00CA22DE">
      <w:pPr>
        <w:pStyle w:val="Prrafodelista"/>
        <w:spacing w:after="0" w:line="235" w:lineRule="atLeast"/>
        <w:ind w:left="-207"/>
        <w:jc w:val="both"/>
        <w:rPr>
          <w:rFonts w:ascii="Arial" w:eastAsia="Times New Roman" w:hAnsi="Arial" w:cs="Arial"/>
          <w:color w:val="000000" w:themeColor="text1"/>
          <w:sz w:val="20"/>
          <w:szCs w:val="20"/>
          <w:lang w:eastAsia="es-ES"/>
        </w:rPr>
      </w:pPr>
    </w:p>
    <w:p w:rsidR="00C32B68" w:rsidRPr="009A542E" w:rsidRDefault="00CA22DE" w:rsidP="00CA22DE">
      <w:pPr>
        <w:pStyle w:val="Prrafodelista"/>
        <w:spacing w:after="0" w:line="235" w:lineRule="atLeast"/>
        <w:ind w:left="-207"/>
        <w:jc w:val="both"/>
        <w:rPr>
          <w:rFonts w:ascii="Arial" w:eastAsia="Times New Roman" w:hAnsi="Arial" w:cs="Arial"/>
          <w:bCs/>
          <w:color w:val="000000" w:themeColor="text1"/>
          <w:sz w:val="20"/>
          <w:szCs w:val="20"/>
          <w:lang w:eastAsia="es-ES"/>
        </w:rPr>
      </w:pPr>
      <w:r w:rsidRPr="009A542E">
        <w:rPr>
          <w:rFonts w:ascii="Arial" w:eastAsia="Times New Roman" w:hAnsi="Arial" w:cs="Arial"/>
          <w:bCs/>
          <w:color w:val="000000" w:themeColor="text1"/>
          <w:sz w:val="20"/>
          <w:szCs w:val="20"/>
          <w:lang w:eastAsia="es-ES"/>
        </w:rPr>
        <w:t>Por lo que se refiere a la zona franquista o sublevada propiamente dicha</w:t>
      </w:r>
      <w:r w:rsidR="00C32B68" w:rsidRPr="009A542E">
        <w:rPr>
          <w:rFonts w:ascii="Arial" w:eastAsia="Times New Roman" w:hAnsi="Arial" w:cs="Arial"/>
          <w:bCs/>
          <w:color w:val="000000" w:themeColor="text1"/>
          <w:sz w:val="20"/>
          <w:szCs w:val="20"/>
          <w:lang w:eastAsia="es-ES"/>
        </w:rPr>
        <w:t>:</w:t>
      </w:r>
    </w:p>
    <w:p w:rsidR="00CA22DE" w:rsidRPr="009A542E" w:rsidRDefault="00CA22DE" w:rsidP="00CA22DE">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bCs/>
          <w:color w:val="000000" w:themeColor="text1"/>
          <w:sz w:val="20"/>
          <w:szCs w:val="20"/>
          <w:lang w:eastAsia="es-ES"/>
        </w:rPr>
        <w:t xml:space="preserve"> </w:t>
      </w:r>
    </w:p>
    <w:p w:rsidR="00CA22DE" w:rsidRPr="009A542E" w:rsidRDefault="00CA22DE" w:rsidP="00C32B68">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Los sublevados necesitaban establecer alguna forma de organización política. Esta fue la J</w:t>
      </w:r>
      <w:r w:rsidRPr="009A542E">
        <w:rPr>
          <w:rFonts w:ascii="Arial" w:eastAsia="Times New Roman" w:hAnsi="Arial" w:cs="Arial"/>
          <w:bCs/>
          <w:color w:val="000000" w:themeColor="text1"/>
          <w:sz w:val="20"/>
          <w:szCs w:val="20"/>
          <w:lang w:eastAsia="es-ES"/>
        </w:rPr>
        <w:t>unta de Defensa Nacional</w:t>
      </w:r>
      <w:r w:rsidR="00C32B68" w:rsidRPr="009A542E">
        <w:rPr>
          <w:rFonts w:ascii="Arial" w:eastAsia="Times New Roman" w:hAnsi="Arial" w:cs="Arial"/>
          <w:bCs/>
          <w:color w:val="000000" w:themeColor="text1"/>
          <w:sz w:val="20"/>
          <w:szCs w:val="20"/>
          <w:lang w:eastAsia="es-ES"/>
        </w:rPr>
        <w:t xml:space="preserve">, que rápidamente, tras las muertes de los generales Sanjurjo y Mola, cederá todo el poder en la persona de Francisco </w:t>
      </w:r>
      <w:r w:rsidRPr="009A542E">
        <w:rPr>
          <w:rFonts w:ascii="Arial" w:eastAsia="Times New Roman" w:hAnsi="Arial" w:cs="Arial"/>
          <w:bCs/>
          <w:color w:val="000000" w:themeColor="text1"/>
          <w:sz w:val="20"/>
          <w:szCs w:val="20"/>
          <w:lang w:eastAsia="es-ES"/>
        </w:rPr>
        <w:t>Franco</w:t>
      </w:r>
      <w:r w:rsidR="00C32B68" w:rsidRPr="009A542E">
        <w:rPr>
          <w:rFonts w:ascii="Arial" w:eastAsia="Times New Roman" w:hAnsi="Arial" w:cs="Arial"/>
          <w:bCs/>
          <w:color w:val="000000" w:themeColor="text1"/>
          <w:sz w:val="20"/>
          <w:szCs w:val="20"/>
          <w:lang w:eastAsia="es-ES"/>
        </w:rPr>
        <w:t xml:space="preserve"> Bahamonde</w:t>
      </w:r>
      <w:r w:rsidR="00C32B68" w:rsidRPr="009A542E">
        <w:rPr>
          <w:rFonts w:ascii="Arial" w:eastAsia="Times New Roman" w:hAnsi="Arial" w:cs="Arial"/>
          <w:color w:val="000000" w:themeColor="text1"/>
          <w:sz w:val="20"/>
          <w:szCs w:val="20"/>
          <w:lang w:eastAsia="es-ES"/>
        </w:rPr>
        <w:t xml:space="preserve">. </w:t>
      </w:r>
      <w:r w:rsidRPr="009A542E">
        <w:rPr>
          <w:rFonts w:ascii="Arial" w:eastAsia="Times New Roman" w:hAnsi="Arial" w:cs="Arial"/>
          <w:color w:val="000000" w:themeColor="text1"/>
          <w:sz w:val="20"/>
          <w:szCs w:val="20"/>
          <w:lang w:eastAsia="es-ES"/>
        </w:rPr>
        <w:t xml:space="preserve">A partir de ese momento, se inició una nueva etapa política en el bando sublevado, se pasó a un </w:t>
      </w:r>
      <w:r w:rsidRPr="009A542E">
        <w:rPr>
          <w:rFonts w:ascii="Arial" w:eastAsia="Times New Roman" w:hAnsi="Arial" w:cs="Arial"/>
          <w:bCs/>
          <w:color w:val="000000" w:themeColor="text1"/>
          <w:sz w:val="20"/>
          <w:szCs w:val="20"/>
          <w:lang w:eastAsia="es-ES"/>
        </w:rPr>
        <w:t>poder concentrado y unipersonal en manos de</w:t>
      </w:r>
      <w:r w:rsidR="00C32B68" w:rsidRPr="009A542E">
        <w:rPr>
          <w:rFonts w:ascii="Arial" w:eastAsia="Times New Roman" w:hAnsi="Arial" w:cs="Arial"/>
          <w:bCs/>
          <w:color w:val="000000" w:themeColor="text1"/>
          <w:sz w:val="20"/>
          <w:szCs w:val="20"/>
          <w:lang w:eastAsia="es-ES"/>
        </w:rPr>
        <w:t>l caudillo</w:t>
      </w:r>
      <w:r w:rsidRPr="009A542E">
        <w:rPr>
          <w:rFonts w:ascii="Arial" w:eastAsia="Times New Roman" w:hAnsi="Arial" w:cs="Arial"/>
          <w:bCs/>
          <w:color w:val="000000" w:themeColor="text1"/>
          <w:sz w:val="20"/>
          <w:szCs w:val="20"/>
          <w:lang w:eastAsia="es-ES"/>
        </w:rPr>
        <w:t>.</w:t>
      </w:r>
      <w:r w:rsidRPr="009A542E">
        <w:rPr>
          <w:rFonts w:ascii="Arial" w:eastAsia="Times New Roman" w:hAnsi="Arial" w:cs="Arial"/>
          <w:color w:val="000000" w:themeColor="text1"/>
          <w:sz w:val="20"/>
          <w:szCs w:val="20"/>
          <w:lang w:eastAsia="es-ES"/>
        </w:rPr>
        <w:t xml:space="preserve"> </w:t>
      </w:r>
    </w:p>
    <w:p w:rsidR="00C32B68" w:rsidRPr="009A542E" w:rsidRDefault="00CA22DE" w:rsidP="00C32B68">
      <w:pPr>
        <w:pStyle w:val="Prrafodelista"/>
        <w:spacing w:after="0" w:line="235" w:lineRule="atLeast"/>
        <w:ind w:left="-207"/>
        <w:jc w:val="both"/>
        <w:rPr>
          <w:rFonts w:ascii="Arial" w:eastAsia="Times New Roman" w:hAnsi="Arial" w:cs="Arial"/>
          <w:bCs/>
          <w:color w:val="000000" w:themeColor="text1"/>
          <w:sz w:val="20"/>
          <w:szCs w:val="20"/>
          <w:lang w:eastAsia="es-ES"/>
        </w:rPr>
      </w:pPr>
      <w:r w:rsidRPr="009A542E">
        <w:rPr>
          <w:rFonts w:ascii="Arial" w:eastAsia="Times New Roman" w:hAnsi="Arial" w:cs="Arial"/>
          <w:color w:val="000000" w:themeColor="text1"/>
          <w:sz w:val="20"/>
          <w:szCs w:val="20"/>
          <w:lang w:eastAsia="es-ES"/>
        </w:rPr>
        <w:t xml:space="preserve">En abril de 1937 Franco promulgó el </w:t>
      </w:r>
      <w:r w:rsidRPr="009A542E">
        <w:rPr>
          <w:rFonts w:ascii="Arial" w:eastAsia="Times New Roman" w:hAnsi="Arial" w:cs="Arial"/>
          <w:bCs/>
          <w:color w:val="000000" w:themeColor="text1"/>
          <w:sz w:val="20"/>
          <w:szCs w:val="20"/>
          <w:lang w:eastAsia="es-ES"/>
        </w:rPr>
        <w:t>Decreto de Unificación</w:t>
      </w:r>
      <w:r w:rsidRPr="009A542E">
        <w:rPr>
          <w:rFonts w:ascii="Arial" w:eastAsia="Times New Roman" w:hAnsi="Arial" w:cs="Arial"/>
          <w:color w:val="000000" w:themeColor="text1"/>
          <w:sz w:val="20"/>
          <w:szCs w:val="20"/>
          <w:lang w:eastAsia="es-ES"/>
        </w:rPr>
        <w:t xml:space="preserve"> por el cual se fusionaban todas las organizaciones políticas adeptas en una sola: F</w:t>
      </w:r>
      <w:r w:rsidRPr="009A542E">
        <w:rPr>
          <w:rFonts w:ascii="Arial" w:eastAsia="Times New Roman" w:hAnsi="Arial" w:cs="Arial"/>
          <w:bCs/>
          <w:color w:val="000000" w:themeColor="text1"/>
          <w:sz w:val="20"/>
          <w:szCs w:val="20"/>
          <w:lang w:eastAsia="es-ES"/>
        </w:rPr>
        <w:t>alange Española Tradicionalista y de las Juntas de Ofensiva Nacional Sindicalista (FET y de las JONS)</w:t>
      </w:r>
      <w:r w:rsidRPr="009A542E">
        <w:rPr>
          <w:rFonts w:ascii="Arial" w:eastAsia="Times New Roman" w:hAnsi="Arial" w:cs="Arial"/>
          <w:color w:val="000000" w:themeColor="text1"/>
          <w:sz w:val="20"/>
          <w:szCs w:val="20"/>
          <w:lang w:eastAsia="es-ES"/>
        </w:rPr>
        <w:t xml:space="preserve"> En este partido único Falange tenía un papel preponderante, pero </w:t>
      </w:r>
      <w:r w:rsidRPr="009A542E">
        <w:rPr>
          <w:rFonts w:ascii="Arial" w:eastAsia="Times New Roman" w:hAnsi="Arial" w:cs="Arial"/>
          <w:bCs/>
          <w:color w:val="000000" w:themeColor="text1"/>
          <w:sz w:val="20"/>
          <w:szCs w:val="20"/>
          <w:lang w:eastAsia="es-ES"/>
        </w:rPr>
        <w:t>Franco se convertía en el jefe supremo</w:t>
      </w:r>
      <w:r w:rsidRPr="009A542E">
        <w:rPr>
          <w:rFonts w:ascii="Arial" w:eastAsia="Times New Roman" w:hAnsi="Arial" w:cs="Arial"/>
          <w:color w:val="000000" w:themeColor="text1"/>
          <w:sz w:val="20"/>
          <w:szCs w:val="20"/>
          <w:lang w:eastAsia="es-ES"/>
        </w:rPr>
        <w:t>. </w:t>
      </w:r>
      <w:r w:rsidRPr="009A542E">
        <w:rPr>
          <w:rFonts w:ascii="Arial" w:eastAsia="Times New Roman" w:hAnsi="Arial" w:cs="Arial"/>
          <w:bCs/>
          <w:color w:val="000000" w:themeColor="text1"/>
          <w:sz w:val="20"/>
          <w:szCs w:val="20"/>
          <w:lang w:eastAsia="es-ES"/>
        </w:rPr>
        <w:t xml:space="preserve">Franco, además de ser el jefe de Estado, asumió la presidencia del gobierno. </w:t>
      </w:r>
      <w:r w:rsidR="00C32B68" w:rsidRPr="009A542E">
        <w:rPr>
          <w:rFonts w:ascii="Arial" w:eastAsia="Times New Roman" w:hAnsi="Arial" w:cs="Arial"/>
          <w:bCs/>
          <w:color w:val="000000" w:themeColor="text1"/>
          <w:sz w:val="20"/>
          <w:szCs w:val="20"/>
          <w:lang w:eastAsia="es-ES"/>
        </w:rPr>
        <w:t xml:space="preserve"> </w:t>
      </w:r>
    </w:p>
    <w:p w:rsidR="00C32B68" w:rsidRPr="009A542E" w:rsidRDefault="00C32B68" w:rsidP="00C32B68">
      <w:pPr>
        <w:pStyle w:val="Prrafodelista"/>
        <w:spacing w:after="0" w:line="235" w:lineRule="atLeast"/>
        <w:ind w:left="-207"/>
        <w:jc w:val="both"/>
        <w:rPr>
          <w:rFonts w:ascii="Arial" w:eastAsia="Times New Roman" w:hAnsi="Arial" w:cs="Arial"/>
          <w:bCs/>
          <w:color w:val="000000" w:themeColor="text1"/>
          <w:sz w:val="20"/>
          <w:szCs w:val="20"/>
          <w:lang w:eastAsia="es-ES"/>
        </w:rPr>
      </w:pPr>
    </w:p>
    <w:p w:rsidR="00CA22DE" w:rsidRPr="009A542E" w:rsidRDefault="00C32B68" w:rsidP="00C32B68">
      <w:pPr>
        <w:pStyle w:val="Prrafodelista"/>
        <w:spacing w:after="0" w:line="235" w:lineRule="atLeast"/>
        <w:ind w:left="-207"/>
        <w:jc w:val="both"/>
        <w:rPr>
          <w:rFonts w:ascii="Arial" w:eastAsia="Times New Roman" w:hAnsi="Arial" w:cs="Arial"/>
          <w:bCs/>
          <w:color w:val="000000" w:themeColor="text1"/>
          <w:sz w:val="20"/>
          <w:szCs w:val="20"/>
          <w:lang w:eastAsia="es-ES"/>
        </w:rPr>
      </w:pPr>
      <w:r w:rsidRPr="009A542E">
        <w:rPr>
          <w:rFonts w:ascii="Arial" w:eastAsia="Times New Roman" w:hAnsi="Arial" w:cs="Arial"/>
          <w:bCs/>
          <w:color w:val="000000" w:themeColor="text1"/>
          <w:sz w:val="20"/>
          <w:szCs w:val="20"/>
          <w:lang w:eastAsia="es-ES"/>
        </w:rPr>
        <w:t xml:space="preserve">Por lo que se refiere a la situación económica podemos decir: </w:t>
      </w:r>
    </w:p>
    <w:p w:rsidR="00C32B68" w:rsidRPr="009A542E" w:rsidRDefault="00C32B68" w:rsidP="00C32B68">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En la zona republicana</w:t>
      </w:r>
    </w:p>
    <w:p w:rsidR="00CA22DE" w:rsidRPr="009A542E" w:rsidRDefault="00CA22DE" w:rsidP="00CA22DE">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 xml:space="preserve">Cuando comenzó la guerra, la República controlaba todas las zonas industriales y las principales ciudades. </w:t>
      </w:r>
    </w:p>
    <w:p w:rsidR="00CA22DE" w:rsidRPr="009A542E" w:rsidRDefault="00CA22DE" w:rsidP="00CA22DE">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bCs/>
          <w:color w:val="000000" w:themeColor="text1"/>
          <w:sz w:val="20"/>
          <w:szCs w:val="20"/>
          <w:lang w:eastAsia="es-ES"/>
        </w:rPr>
        <w:t>Salvo en el País Vasco</w:t>
      </w:r>
      <w:r w:rsidRPr="009A542E">
        <w:rPr>
          <w:rFonts w:ascii="Arial" w:eastAsia="Times New Roman" w:hAnsi="Arial" w:cs="Arial"/>
          <w:color w:val="000000" w:themeColor="text1"/>
          <w:sz w:val="20"/>
          <w:szCs w:val="20"/>
          <w:lang w:eastAsia="es-ES"/>
        </w:rPr>
        <w:t xml:space="preserve">, donde se respetó la propiedad privada por la preponderancia del PNV, en el resto de la zona republicana las </w:t>
      </w:r>
      <w:r w:rsidRPr="009A542E">
        <w:rPr>
          <w:rFonts w:ascii="Arial" w:eastAsia="Times New Roman" w:hAnsi="Arial" w:cs="Arial"/>
          <w:bCs/>
          <w:color w:val="000000" w:themeColor="text1"/>
          <w:sz w:val="20"/>
          <w:szCs w:val="20"/>
          <w:lang w:eastAsia="es-ES"/>
        </w:rPr>
        <w:t>organizaciones obreras y campesinas se hicieron con el control de los medios de producción</w:t>
      </w:r>
      <w:r w:rsidRPr="009A542E">
        <w:rPr>
          <w:rFonts w:ascii="Arial" w:eastAsia="Times New Roman" w:hAnsi="Arial" w:cs="Arial"/>
          <w:color w:val="000000" w:themeColor="text1"/>
          <w:sz w:val="20"/>
          <w:szCs w:val="20"/>
          <w:lang w:eastAsia="es-ES"/>
        </w:rPr>
        <w:t xml:space="preserve"> con una </w:t>
      </w:r>
      <w:r w:rsidRPr="009A542E">
        <w:rPr>
          <w:rFonts w:ascii="Arial" w:eastAsia="Times New Roman" w:hAnsi="Arial" w:cs="Arial"/>
          <w:bCs/>
          <w:color w:val="000000" w:themeColor="text1"/>
          <w:sz w:val="20"/>
          <w:szCs w:val="20"/>
          <w:lang w:eastAsia="es-ES"/>
        </w:rPr>
        <w:t>pésima gestión</w:t>
      </w:r>
      <w:r w:rsidRPr="009A542E">
        <w:rPr>
          <w:rFonts w:ascii="Arial" w:eastAsia="Times New Roman" w:hAnsi="Arial" w:cs="Arial"/>
          <w:color w:val="000000" w:themeColor="text1"/>
          <w:sz w:val="20"/>
          <w:szCs w:val="20"/>
          <w:lang w:eastAsia="es-ES"/>
        </w:rPr>
        <w:t xml:space="preserve">, en especial los anarquistas con sus experimentos sociales, que provocaron el </w:t>
      </w:r>
      <w:r w:rsidRPr="009A542E">
        <w:rPr>
          <w:rFonts w:ascii="Arial" w:eastAsia="Times New Roman" w:hAnsi="Arial" w:cs="Arial"/>
          <w:bCs/>
          <w:color w:val="000000" w:themeColor="text1"/>
          <w:sz w:val="20"/>
          <w:szCs w:val="20"/>
          <w:lang w:eastAsia="es-ES"/>
        </w:rPr>
        <w:t>desabastecimiento</w:t>
      </w:r>
      <w:r w:rsidRPr="009A542E">
        <w:rPr>
          <w:rFonts w:ascii="Arial" w:eastAsia="Times New Roman" w:hAnsi="Arial" w:cs="Arial"/>
          <w:color w:val="000000" w:themeColor="text1"/>
          <w:sz w:val="20"/>
          <w:szCs w:val="20"/>
          <w:lang w:eastAsia="es-ES"/>
        </w:rPr>
        <w:t xml:space="preserve"> </w:t>
      </w:r>
      <w:r w:rsidRPr="009A542E">
        <w:rPr>
          <w:rFonts w:ascii="Arial" w:eastAsia="Times New Roman" w:hAnsi="Arial" w:cs="Arial"/>
          <w:bCs/>
          <w:color w:val="000000" w:themeColor="text1"/>
          <w:sz w:val="20"/>
          <w:szCs w:val="20"/>
          <w:lang w:eastAsia="es-ES"/>
        </w:rPr>
        <w:t>de las ciudades</w:t>
      </w:r>
      <w:r w:rsidRPr="009A542E">
        <w:rPr>
          <w:rFonts w:ascii="Arial" w:eastAsia="Times New Roman" w:hAnsi="Arial" w:cs="Arial"/>
          <w:color w:val="000000" w:themeColor="text1"/>
          <w:sz w:val="20"/>
          <w:szCs w:val="20"/>
          <w:lang w:eastAsia="es-ES"/>
        </w:rPr>
        <w:t>.</w:t>
      </w:r>
    </w:p>
    <w:p w:rsidR="00CA22DE" w:rsidRPr="009A542E" w:rsidRDefault="00CA22DE" w:rsidP="00CA22DE">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 xml:space="preserve">Para la </w:t>
      </w:r>
      <w:r w:rsidRPr="009A542E">
        <w:rPr>
          <w:rFonts w:ascii="Arial" w:eastAsia="Times New Roman" w:hAnsi="Arial" w:cs="Arial"/>
          <w:bCs/>
          <w:color w:val="000000" w:themeColor="text1"/>
          <w:sz w:val="20"/>
          <w:szCs w:val="20"/>
          <w:lang w:eastAsia="es-ES"/>
        </w:rPr>
        <w:t>financiación de los costes de la guerra</w:t>
      </w:r>
      <w:r w:rsidRPr="009A542E">
        <w:rPr>
          <w:rFonts w:ascii="Arial" w:eastAsia="Times New Roman" w:hAnsi="Arial" w:cs="Arial"/>
          <w:color w:val="000000" w:themeColor="text1"/>
          <w:sz w:val="20"/>
          <w:szCs w:val="20"/>
          <w:lang w:eastAsia="es-ES"/>
        </w:rPr>
        <w:t>, la República se vio obligada a recurrir a dos soluciones: 1. La emisión de deuda pública. 2. El depósito en Moscú de las reservas de oro del Banco de España.</w:t>
      </w:r>
    </w:p>
    <w:p w:rsidR="00C32B68" w:rsidRPr="009A542E" w:rsidRDefault="00C32B68" w:rsidP="00CA22DE">
      <w:pPr>
        <w:pStyle w:val="Prrafodelista"/>
        <w:spacing w:after="0" w:line="235" w:lineRule="atLeast"/>
        <w:ind w:left="-207"/>
        <w:jc w:val="both"/>
        <w:rPr>
          <w:rFonts w:ascii="Arial" w:eastAsia="Times New Roman" w:hAnsi="Arial" w:cs="Arial"/>
          <w:color w:val="000000" w:themeColor="text1"/>
          <w:sz w:val="20"/>
          <w:szCs w:val="20"/>
          <w:lang w:eastAsia="es-ES"/>
        </w:rPr>
      </w:pPr>
    </w:p>
    <w:p w:rsidR="00CA22DE" w:rsidRPr="009A542E" w:rsidRDefault="00C32B68" w:rsidP="00CA22DE">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bCs/>
          <w:color w:val="000000" w:themeColor="text1"/>
          <w:sz w:val="20"/>
          <w:szCs w:val="20"/>
          <w:lang w:eastAsia="es-ES"/>
        </w:rPr>
        <w:t>En el bando sublevado</w:t>
      </w:r>
    </w:p>
    <w:p w:rsidR="00CA22DE" w:rsidRPr="009A542E" w:rsidRDefault="00CA22DE" w:rsidP="00CA22DE">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Sus carencias industriales explican el interés mostrado desde el principio de la guerra por ocupar la franja norte de la Península, con sus recursos mineros y siderúrgicos.</w:t>
      </w:r>
    </w:p>
    <w:p w:rsidR="00C32B68" w:rsidRPr="009A542E" w:rsidRDefault="00CA22DE" w:rsidP="00CA22DE">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 xml:space="preserve">El </w:t>
      </w:r>
      <w:r w:rsidRPr="009A542E">
        <w:rPr>
          <w:rFonts w:ascii="Arial" w:eastAsia="Times New Roman" w:hAnsi="Arial" w:cs="Arial"/>
          <w:bCs/>
          <w:color w:val="000000" w:themeColor="text1"/>
          <w:sz w:val="20"/>
          <w:szCs w:val="20"/>
          <w:lang w:eastAsia="es-ES"/>
        </w:rPr>
        <w:t>control de la producción fue estricto</w:t>
      </w:r>
      <w:r w:rsidRPr="009A542E">
        <w:rPr>
          <w:rFonts w:ascii="Arial" w:eastAsia="Times New Roman" w:hAnsi="Arial" w:cs="Arial"/>
          <w:color w:val="000000" w:themeColor="text1"/>
          <w:sz w:val="20"/>
          <w:szCs w:val="20"/>
          <w:lang w:eastAsia="es-ES"/>
        </w:rPr>
        <w:t xml:space="preserve"> en las zonas ocupadas por los sublevados, para lo cual </w:t>
      </w:r>
      <w:r w:rsidRPr="009A542E">
        <w:rPr>
          <w:rFonts w:ascii="Arial" w:eastAsia="Times New Roman" w:hAnsi="Arial" w:cs="Arial"/>
          <w:bCs/>
          <w:color w:val="000000" w:themeColor="text1"/>
          <w:sz w:val="20"/>
          <w:szCs w:val="20"/>
          <w:lang w:eastAsia="es-ES"/>
        </w:rPr>
        <w:t>contaban con la colaboración de los propietarios rurales, la banca y los grandes financieros</w:t>
      </w:r>
      <w:r w:rsidRPr="009A542E">
        <w:rPr>
          <w:rFonts w:ascii="Arial" w:eastAsia="Times New Roman" w:hAnsi="Arial" w:cs="Arial"/>
          <w:color w:val="000000" w:themeColor="text1"/>
          <w:sz w:val="20"/>
          <w:szCs w:val="20"/>
          <w:lang w:eastAsia="es-ES"/>
        </w:rPr>
        <w:t xml:space="preserve">. </w:t>
      </w:r>
    </w:p>
    <w:p w:rsidR="00CA22DE" w:rsidRPr="009A542E" w:rsidRDefault="00CA22DE" w:rsidP="00CA22DE">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 xml:space="preserve">Respecto a la financiación de la guerra, recibió </w:t>
      </w:r>
      <w:r w:rsidRPr="009A542E">
        <w:rPr>
          <w:rFonts w:ascii="Arial" w:eastAsia="Times New Roman" w:hAnsi="Arial" w:cs="Arial"/>
          <w:bCs/>
          <w:color w:val="000000" w:themeColor="text1"/>
          <w:sz w:val="20"/>
          <w:szCs w:val="20"/>
          <w:lang w:eastAsia="es-ES"/>
        </w:rPr>
        <w:t>ayuda de los regímenes fascistas de Italia y Alemania</w:t>
      </w:r>
      <w:r w:rsidRPr="009A542E">
        <w:rPr>
          <w:rFonts w:ascii="Arial" w:eastAsia="Times New Roman" w:hAnsi="Arial" w:cs="Arial"/>
          <w:color w:val="000000" w:themeColor="text1"/>
          <w:sz w:val="20"/>
          <w:szCs w:val="20"/>
          <w:lang w:eastAsia="es-ES"/>
        </w:rPr>
        <w:t>. Sus aportaciones de material militar alcanzaron una elevadísima cifra.</w:t>
      </w:r>
    </w:p>
    <w:p w:rsidR="00D42C8C" w:rsidRPr="009A542E" w:rsidRDefault="00D42C8C" w:rsidP="00D42C8C">
      <w:pPr>
        <w:pStyle w:val="Prrafodelista"/>
        <w:ind w:left="-207"/>
        <w:jc w:val="both"/>
        <w:rPr>
          <w:rFonts w:ascii="Arial" w:hAnsi="Arial" w:cs="Arial"/>
          <w:sz w:val="20"/>
          <w:szCs w:val="20"/>
        </w:rPr>
      </w:pPr>
    </w:p>
    <w:p w:rsidR="002C3C0D" w:rsidRPr="009A542E" w:rsidRDefault="00C32B68" w:rsidP="00F138E8">
      <w:pPr>
        <w:pStyle w:val="Prrafodelista"/>
        <w:numPr>
          <w:ilvl w:val="0"/>
          <w:numId w:val="2"/>
        </w:numPr>
        <w:jc w:val="both"/>
        <w:rPr>
          <w:rFonts w:ascii="Arial" w:hAnsi="Arial" w:cs="Arial"/>
          <w:sz w:val="20"/>
          <w:szCs w:val="20"/>
        </w:rPr>
      </w:pPr>
      <w:r w:rsidRPr="009A542E">
        <w:rPr>
          <w:rFonts w:ascii="Arial" w:hAnsi="Arial" w:cs="Arial"/>
          <w:b/>
          <w:sz w:val="20"/>
          <w:szCs w:val="20"/>
        </w:rPr>
        <w:t>Especifica los costes humanos y las consecuencias económicas y sociales de la guerra.</w:t>
      </w:r>
    </w:p>
    <w:p w:rsidR="001420D3" w:rsidRPr="009A542E" w:rsidRDefault="001420D3" w:rsidP="00C32B68">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 xml:space="preserve">Desde el punto de vista </w:t>
      </w:r>
      <w:proofErr w:type="gramStart"/>
      <w:r w:rsidRPr="009A542E">
        <w:rPr>
          <w:rFonts w:ascii="Arial" w:eastAsia="Times New Roman" w:hAnsi="Arial" w:cs="Arial"/>
          <w:color w:val="000000" w:themeColor="text1"/>
          <w:sz w:val="20"/>
          <w:szCs w:val="20"/>
          <w:lang w:eastAsia="es-ES"/>
        </w:rPr>
        <w:t xml:space="preserve">demográfico </w:t>
      </w:r>
      <w:r w:rsidR="00C32B68" w:rsidRPr="009A542E">
        <w:rPr>
          <w:rFonts w:ascii="Arial" w:eastAsia="Times New Roman" w:hAnsi="Arial" w:cs="Arial"/>
          <w:color w:val="000000" w:themeColor="text1"/>
          <w:sz w:val="20"/>
          <w:szCs w:val="20"/>
          <w:lang w:eastAsia="es-ES"/>
        </w:rPr>
        <w:t xml:space="preserve"> hubo</w:t>
      </w:r>
      <w:proofErr w:type="gramEnd"/>
      <w:r w:rsidR="00C32B68" w:rsidRPr="009A542E">
        <w:rPr>
          <w:rFonts w:ascii="Arial" w:eastAsia="Times New Roman" w:hAnsi="Arial" w:cs="Arial"/>
          <w:color w:val="000000" w:themeColor="text1"/>
          <w:sz w:val="20"/>
          <w:szCs w:val="20"/>
          <w:lang w:eastAsia="es-ES"/>
        </w:rPr>
        <w:t xml:space="preserve"> un elevado número de víctimas mortales entre las víctimas de los frentes y las de la represión de las retaguardias. Los cálculos más aceptados estiman alrededor de 500.000 muertos en la guerra. </w:t>
      </w:r>
    </w:p>
    <w:p w:rsidR="00C32B68" w:rsidRPr="009A542E" w:rsidRDefault="00C32B68" w:rsidP="00C32B68">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t xml:space="preserve">En la Guerra Civil </w:t>
      </w:r>
      <w:r w:rsidRPr="009A542E">
        <w:rPr>
          <w:rFonts w:ascii="Arial" w:eastAsia="Times New Roman" w:hAnsi="Arial" w:cs="Arial"/>
          <w:bCs/>
          <w:color w:val="000000" w:themeColor="text1"/>
          <w:sz w:val="20"/>
          <w:szCs w:val="20"/>
          <w:lang w:eastAsia="es-ES"/>
        </w:rPr>
        <w:t>la crueldad fue norma común en los territorios controlados por ambos bandos</w:t>
      </w:r>
      <w:r w:rsidRPr="009A542E">
        <w:rPr>
          <w:rFonts w:ascii="Arial" w:eastAsia="Times New Roman" w:hAnsi="Arial" w:cs="Arial"/>
          <w:color w:val="000000" w:themeColor="text1"/>
          <w:sz w:val="20"/>
          <w:szCs w:val="20"/>
          <w:lang w:eastAsia="es-ES"/>
        </w:rPr>
        <w:t xml:space="preserve">.  </w:t>
      </w:r>
    </w:p>
    <w:p w:rsidR="00C32B68" w:rsidRPr="009A542E" w:rsidRDefault="00C32B68" w:rsidP="00C32B68">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bCs/>
          <w:color w:val="000000" w:themeColor="text1"/>
          <w:sz w:val="20"/>
          <w:szCs w:val="20"/>
          <w:lang w:eastAsia="es-ES"/>
        </w:rPr>
        <w:t>Desde el punto de vista económico</w:t>
      </w:r>
      <w:r w:rsidRPr="009A542E">
        <w:rPr>
          <w:rFonts w:ascii="Arial" w:eastAsia="Times New Roman" w:hAnsi="Arial" w:cs="Arial"/>
          <w:color w:val="000000" w:themeColor="text1"/>
          <w:sz w:val="20"/>
          <w:szCs w:val="20"/>
          <w:lang w:eastAsia="es-ES"/>
        </w:rPr>
        <w:t xml:space="preserve">, la </w:t>
      </w:r>
      <w:r w:rsidRPr="009A542E">
        <w:rPr>
          <w:rFonts w:ascii="Arial" w:eastAsia="Times New Roman" w:hAnsi="Arial" w:cs="Arial"/>
          <w:bCs/>
          <w:color w:val="000000" w:themeColor="text1"/>
          <w:sz w:val="20"/>
          <w:szCs w:val="20"/>
          <w:lang w:eastAsia="es-ES"/>
        </w:rPr>
        <w:t>destrucción fue muy intensa</w:t>
      </w:r>
      <w:r w:rsidRPr="009A542E">
        <w:rPr>
          <w:rFonts w:ascii="Arial" w:eastAsia="Times New Roman" w:hAnsi="Arial" w:cs="Arial"/>
          <w:color w:val="000000" w:themeColor="text1"/>
          <w:sz w:val="20"/>
          <w:szCs w:val="20"/>
          <w:lang w:eastAsia="es-ES"/>
        </w:rPr>
        <w:t xml:space="preserve"> en el sector de las comunicaciones. Unas 500.000 viviendas quedaron parcial o totalmente destruidas. La producción industrial descendió un tercio por la falta de materias primas y energía, y la agrícola una cuarta parte debido a la marcha de los hombres al frente. La cabaña ganadera se redujo entre un tercio y la mitad. Se considera que la guerra costó entre el 25 y el 30% de la renta nacional de 1935.</w:t>
      </w:r>
    </w:p>
    <w:p w:rsidR="00C32B68" w:rsidRPr="009A542E" w:rsidRDefault="00C32B68" w:rsidP="00C32B68">
      <w:pPr>
        <w:pStyle w:val="Prrafodelista"/>
        <w:spacing w:after="0" w:line="235" w:lineRule="atLeast"/>
        <w:ind w:left="-207"/>
        <w:jc w:val="both"/>
        <w:rPr>
          <w:rFonts w:ascii="Arial" w:eastAsia="Times New Roman" w:hAnsi="Arial" w:cs="Arial"/>
          <w:color w:val="000000" w:themeColor="text1"/>
          <w:sz w:val="20"/>
          <w:szCs w:val="20"/>
          <w:lang w:eastAsia="es-ES"/>
        </w:rPr>
      </w:pPr>
      <w:r w:rsidRPr="009A542E">
        <w:rPr>
          <w:rFonts w:ascii="Arial" w:eastAsia="Times New Roman" w:hAnsi="Arial" w:cs="Arial"/>
          <w:color w:val="000000" w:themeColor="text1"/>
          <w:sz w:val="20"/>
          <w:szCs w:val="20"/>
          <w:lang w:eastAsia="es-ES"/>
        </w:rPr>
        <w:lastRenderedPageBreak/>
        <w:t xml:space="preserve">En cuanto a </w:t>
      </w:r>
      <w:r w:rsidRPr="009A542E">
        <w:rPr>
          <w:rFonts w:ascii="Arial" w:eastAsia="Times New Roman" w:hAnsi="Arial" w:cs="Arial"/>
          <w:bCs/>
          <w:color w:val="000000" w:themeColor="text1"/>
          <w:sz w:val="20"/>
          <w:szCs w:val="20"/>
          <w:lang w:eastAsia="es-ES"/>
        </w:rPr>
        <w:t xml:space="preserve">consecuencias </w:t>
      </w:r>
      <w:proofErr w:type="gramStart"/>
      <w:r w:rsidRPr="009A542E">
        <w:rPr>
          <w:rFonts w:ascii="Arial" w:eastAsia="Times New Roman" w:hAnsi="Arial" w:cs="Arial"/>
          <w:bCs/>
          <w:color w:val="000000" w:themeColor="text1"/>
          <w:sz w:val="20"/>
          <w:szCs w:val="20"/>
          <w:lang w:eastAsia="es-ES"/>
        </w:rPr>
        <w:t>sociales,</w:t>
      </w:r>
      <w:r w:rsidRPr="009A542E">
        <w:rPr>
          <w:rFonts w:ascii="Arial" w:eastAsia="Times New Roman" w:hAnsi="Arial" w:cs="Arial"/>
          <w:color w:val="000000" w:themeColor="text1"/>
          <w:sz w:val="20"/>
          <w:szCs w:val="20"/>
          <w:lang w:eastAsia="es-ES"/>
        </w:rPr>
        <w:t xml:space="preserve">  </w:t>
      </w:r>
      <w:r w:rsidRPr="009A542E">
        <w:rPr>
          <w:rFonts w:ascii="Arial" w:eastAsia="Times New Roman" w:hAnsi="Arial" w:cs="Arial"/>
          <w:bCs/>
          <w:color w:val="000000" w:themeColor="text1"/>
          <w:sz w:val="20"/>
          <w:szCs w:val="20"/>
          <w:lang w:eastAsia="es-ES"/>
        </w:rPr>
        <w:t>en</w:t>
      </w:r>
      <w:proofErr w:type="gramEnd"/>
      <w:r w:rsidRPr="009A542E">
        <w:rPr>
          <w:rFonts w:ascii="Arial" w:eastAsia="Times New Roman" w:hAnsi="Arial" w:cs="Arial"/>
          <w:color w:val="000000" w:themeColor="text1"/>
          <w:sz w:val="20"/>
          <w:szCs w:val="20"/>
          <w:lang w:eastAsia="es-ES"/>
        </w:rPr>
        <w:t> </w:t>
      </w:r>
      <w:r w:rsidRPr="009A542E">
        <w:rPr>
          <w:rFonts w:ascii="Arial" w:eastAsia="Times New Roman" w:hAnsi="Arial" w:cs="Arial"/>
          <w:bCs/>
          <w:color w:val="000000" w:themeColor="text1"/>
          <w:sz w:val="20"/>
          <w:szCs w:val="20"/>
          <w:lang w:eastAsia="es-ES"/>
        </w:rPr>
        <w:t xml:space="preserve"> la España de la posguerra no hubo reconciliación y la represión se continuó aplicando por el régimen franquista una vez acabada la guerra: </w:t>
      </w:r>
      <w:r w:rsidRPr="009A542E">
        <w:rPr>
          <w:rFonts w:ascii="Arial" w:eastAsia="Times New Roman" w:hAnsi="Arial" w:cs="Arial"/>
          <w:color w:val="000000" w:themeColor="text1"/>
          <w:sz w:val="20"/>
          <w:szCs w:val="20"/>
          <w:lang w:eastAsia="es-ES"/>
        </w:rPr>
        <w:t xml:space="preserve">personas fusiladas, encarceladas, trabajadores de la Administración Pública separados de sus cargos o sancionados de alguna forma. Medio millón de españoles se vieron obligados a tomar el camino del </w:t>
      </w:r>
      <w:proofErr w:type="gramStart"/>
      <w:r w:rsidRPr="009A542E">
        <w:rPr>
          <w:rFonts w:ascii="Arial" w:eastAsia="Times New Roman" w:hAnsi="Arial" w:cs="Arial"/>
          <w:bCs/>
          <w:color w:val="000000" w:themeColor="text1"/>
          <w:sz w:val="20"/>
          <w:szCs w:val="20"/>
          <w:lang w:eastAsia="es-ES"/>
        </w:rPr>
        <w:t>exilio</w:t>
      </w:r>
      <w:r w:rsidRPr="009A542E">
        <w:rPr>
          <w:rFonts w:ascii="Arial" w:eastAsia="Times New Roman" w:hAnsi="Arial" w:cs="Arial"/>
          <w:color w:val="000000" w:themeColor="text1"/>
          <w:sz w:val="20"/>
          <w:szCs w:val="20"/>
          <w:lang w:eastAsia="es-ES"/>
        </w:rPr>
        <w:t xml:space="preserve">  huyendo</w:t>
      </w:r>
      <w:proofErr w:type="gramEnd"/>
      <w:r w:rsidRPr="009A542E">
        <w:rPr>
          <w:rFonts w:ascii="Arial" w:eastAsia="Times New Roman" w:hAnsi="Arial" w:cs="Arial"/>
          <w:color w:val="000000" w:themeColor="text1"/>
          <w:sz w:val="20"/>
          <w:szCs w:val="20"/>
          <w:lang w:eastAsia="es-ES"/>
        </w:rPr>
        <w:t xml:space="preserve"> de la represión franquista, la mayoría con destino a Francia, México y Argentina, muchos de ellos para no regresar jamás.</w:t>
      </w:r>
    </w:p>
    <w:p w:rsidR="00B7167F" w:rsidRPr="009A542E" w:rsidRDefault="00B7167F" w:rsidP="00C32B68">
      <w:pPr>
        <w:pStyle w:val="Prrafodelista"/>
        <w:spacing w:after="0" w:line="235" w:lineRule="atLeast"/>
        <w:ind w:left="-207"/>
        <w:jc w:val="both"/>
        <w:rPr>
          <w:rFonts w:ascii="Arial" w:eastAsia="Times New Roman" w:hAnsi="Arial" w:cs="Arial"/>
          <w:color w:val="000000" w:themeColor="text1"/>
          <w:sz w:val="20"/>
          <w:szCs w:val="20"/>
          <w:lang w:eastAsia="es-ES"/>
        </w:rPr>
      </w:pPr>
    </w:p>
    <w:p w:rsidR="00B7167F" w:rsidRPr="009A542E" w:rsidRDefault="00B7167F" w:rsidP="00B7167F">
      <w:pPr>
        <w:pStyle w:val="Prrafodelista"/>
        <w:numPr>
          <w:ilvl w:val="0"/>
          <w:numId w:val="2"/>
        </w:numPr>
        <w:jc w:val="both"/>
        <w:rPr>
          <w:rFonts w:ascii="Arial" w:hAnsi="Arial" w:cs="Arial"/>
          <w:sz w:val="20"/>
          <w:szCs w:val="20"/>
        </w:rPr>
      </w:pPr>
      <w:r w:rsidRPr="009A542E">
        <w:rPr>
          <w:rFonts w:ascii="Arial" w:hAnsi="Arial" w:cs="Arial"/>
          <w:b/>
          <w:sz w:val="20"/>
          <w:szCs w:val="20"/>
        </w:rPr>
        <w:t>Sintetiza en un esquema las grandes fases de la guerra desde el punto de vista militar.</w:t>
      </w:r>
    </w:p>
    <w:p w:rsidR="00B7167F" w:rsidRPr="009A542E" w:rsidRDefault="00B7167F" w:rsidP="00B7167F">
      <w:pPr>
        <w:pStyle w:val="Prrafodelista"/>
        <w:ind w:left="-207"/>
        <w:jc w:val="both"/>
        <w:rPr>
          <w:rFonts w:ascii="Arial" w:hAnsi="Arial" w:cs="Arial"/>
          <w:sz w:val="20"/>
          <w:szCs w:val="20"/>
        </w:rPr>
      </w:pPr>
    </w:p>
    <w:p w:rsidR="00B7167F" w:rsidRPr="009A542E" w:rsidRDefault="00B7167F" w:rsidP="00B7167F">
      <w:pPr>
        <w:pStyle w:val="Prrafodelista"/>
        <w:numPr>
          <w:ilvl w:val="0"/>
          <w:numId w:val="4"/>
        </w:numPr>
        <w:jc w:val="both"/>
        <w:rPr>
          <w:rFonts w:ascii="Arial" w:hAnsi="Arial" w:cs="Arial"/>
          <w:b/>
          <w:sz w:val="20"/>
          <w:szCs w:val="20"/>
        </w:rPr>
      </w:pPr>
      <w:r w:rsidRPr="009A542E">
        <w:rPr>
          <w:rFonts w:ascii="Arial" w:hAnsi="Arial" w:cs="Arial"/>
          <w:sz w:val="20"/>
          <w:szCs w:val="20"/>
        </w:rPr>
        <w:t>Paso del estrecho (julio-</w:t>
      </w:r>
      <w:proofErr w:type="spellStart"/>
      <w:r w:rsidRPr="009A542E">
        <w:rPr>
          <w:rFonts w:ascii="Arial" w:hAnsi="Arial" w:cs="Arial"/>
          <w:sz w:val="20"/>
          <w:szCs w:val="20"/>
        </w:rPr>
        <w:t>agisto</w:t>
      </w:r>
      <w:proofErr w:type="spellEnd"/>
      <w:r w:rsidRPr="009A542E">
        <w:rPr>
          <w:rFonts w:ascii="Arial" w:hAnsi="Arial" w:cs="Arial"/>
          <w:sz w:val="20"/>
          <w:szCs w:val="20"/>
        </w:rPr>
        <w:t xml:space="preserve"> 1936)</w:t>
      </w:r>
    </w:p>
    <w:p w:rsidR="00B7167F" w:rsidRPr="009A542E" w:rsidRDefault="00B7167F" w:rsidP="00B7167F">
      <w:pPr>
        <w:pStyle w:val="Prrafodelista"/>
        <w:numPr>
          <w:ilvl w:val="0"/>
          <w:numId w:val="4"/>
        </w:numPr>
        <w:jc w:val="both"/>
        <w:rPr>
          <w:rFonts w:ascii="Arial" w:hAnsi="Arial" w:cs="Arial"/>
          <w:sz w:val="20"/>
          <w:szCs w:val="20"/>
        </w:rPr>
      </w:pPr>
      <w:r w:rsidRPr="009A542E">
        <w:rPr>
          <w:rFonts w:ascii="Arial" w:hAnsi="Arial" w:cs="Arial"/>
          <w:sz w:val="20"/>
          <w:szCs w:val="20"/>
        </w:rPr>
        <w:t>Campaña de Madrid (septiembre- marzo 1937)</w:t>
      </w:r>
    </w:p>
    <w:p w:rsidR="00B7167F" w:rsidRPr="009A542E" w:rsidRDefault="00B7167F" w:rsidP="00B7167F">
      <w:pPr>
        <w:pStyle w:val="Prrafodelista"/>
        <w:numPr>
          <w:ilvl w:val="0"/>
          <w:numId w:val="4"/>
        </w:numPr>
        <w:jc w:val="both"/>
        <w:rPr>
          <w:rFonts w:ascii="Arial" w:hAnsi="Arial" w:cs="Arial"/>
          <w:sz w:val="20"/>
          <w:szCs w:val="20"/>
        </w:rPr>
      </w:pPr>
      <w:r w:rsidRPr="009A542E">
        <w:rPr>
          <w:rFonts w:ascii="Arial" w:hAnsi="Arial" w:cs="Arial"/>
          <w:sz w:val="20"/>
          <w:szCs w:val="20"/>
        </w:rPr>
        <w:t>Campaña del norte (abril 1937-octubre 1937)</w:t>
      </w:r>
    </w:p>
    <w:p w:rsidR="00B7167F" w:rsidRPr="009A542E" w:rsidRDefault="00B7167F" w:rsidP="00B7167F">
      <w:pPr>
        <w:pStyle w:val="Prrafodelista"/>
        <w:numPr>
          <w:ilvl w:val="0"/>
          <w:numId w:val="4"/>
        </w:numPr>
        <w:jc w:val="both"/>
        <w:rPr>
          <w:rFonts w:ascii="Arial" w:hAnsi="Arial" w:cs="Arial"/>
          <w:sz w:val="20"/>
          <w:szCs w:val="20"/>
        </w:rPr>
      </w:pPr>
      <w:r w:rsidRPr="009A542E">
        <w:rPr>
          <w:rFonts w:ascii="Arial" w:hAnsi="Arial" w:cs="Arial"/>
          <w:sz w:val="20"/>
          <w:szCs w:val="20"/>
        </w:rPr>
        <w:t>Campaña de Aragón (noviembre 1937-noviembre 1938)</w:t>
      </w:r>
    </w:p>
    <w:p w:rsidR="00B7167F" w:rsidRPr="009A542E" w:rsidRDefault="00B7167F" w:rsidP="00B7167F">
      <w:pPr>
        <w:pStyle w:val="Prrafodelista"/>
        <w:numPr>
          <w:ilvl w:val="0"/>
          <w:numId w:val="4"/>
        </w:numPr>
        <w:jc w:val="both"/>
        <w:rPr>
          <w:rFonts w:ascii="Arial" w:hAnsi="Arial" w:cs="Arial"/>
          <w:sz w:val="20"/>
          <w:szCs w:val="20"/>
        </w:rPr>
      </w:pPr>
      <w:r w:rsidRPr="009A542E">
        <w:rPr>
          <w:rFonts w:ascii="Arial" w:hAnsi="Arial" w:cs="Arial"/>
          <w:sz w:val="20"/>
          <w:szCs w:val="20"/>
        </w:rPr>
        <w:t>Derrota final república (noviembre 1938-abril1939)</w:t>
      </w:r>
    </w:p>
    <w:p w:rsidR="00B7167F" w:rsidRPr="001420D3" w:rsidRDefault="00B7167F" w:rsidP="00C32B68">
      <w:pPr>
        <w:pStyle w:val="Prrafodelista"/>
        <w:spacing w:after="0" w:line="235" w:lineRule="atLeast"/>
        <w:ind w:left="-207"/>
        <w:jc w:val="both"/>
        <w:rPr>
          <w:rFonts w:ascii="Arial" w:eastAsia="Times New Roman" w:hAnsi="Arial" w:cs="Arial"/>
          <w:color w:val="000000" w:themeColor="text1"/>
          <w:lang w:eastAsia="es-ES"/>
        </w:rPr>
      </w:pPr>
    </w:p>
    <w:p w:rsidR="00C32B68" w:rsidRPr="00C32B68" w:rsidRDefault="00C32B68" w:rsidP="00C32B68">
      <w:pPr>
        <w:pStyle w:val="Prrafodelista"/>
        <w:ind w:left="-207"/>
        <w:jc w:val="both"/>
        <w:rPr>
          <w:rFonts w:ascii="Arial" w:hAnsi="Arial" w:cs="Arial"/>
        </w:rPr>
      </w:pPr>
    </w:p>
    <w:p w:rsidR="000A4D30" w:rsidRDefault="007C1A2B" w:rsidP="000A4D30">
      <w:pPr>
        <w:ind w:left="-567"/>
        <w:rPr>
          <w:rFonts w:ascii="Arial" w:hAnsi="Arial" w:cs="Arial"/>
          <w:b/>
          <w:sz w:val="48"/>
          <w:szCs w:val="48"/>
        </w:rPr>
      </w:pPr>
      <w:r>
        <w:rPr>
          <w:rFonts w:ascii="Arial" w:hAnsi="Arial" w:cs="Arial"/>
          <w:b/>
          <w:sz w:val="48"/>
          <w:szCs w:val="48"/>
        </w:rPr>
        <w:t>MÁS LOS DOS ÚLTIMOS EPÍGRAFES QUE QUEDABAN SUELTOS SIN HACER</w:t>
      </w:r>
    </w:p>
    <w:p w:rsidR="007C1A2B" w:rsidRDefault="007C1A2B" w:rsidP="000A4D30">
      <w:pPr>
        <w:ind w:left="-567"/>
        <w:rPr>
          <w:rFonts w:ascii="Arial" w:hAnsi="Arial" w:cs="Arial"/>
          <w:b/>
          <w:sz w:val="48"/>
          <w:szCs w:val="48"/>
        </w:rPr>
      </w:pPr>
      <w:r>
        <w:rPr>
          <w:rFonts w:ascii="Arial" w:hAnsi="Arial" w:cs="Arial"/>
          <w:b/>
          <w:sz w:val="48"/>
          <w:szCs w:val="48"/>
        </w:rPr>
        <w:t>DEL BLOQUE 4</w:t>
      </w:r>
      <w:r w:rsidR="00D66AAD">
        <w:rPr>
          <w:rFonts w:ascii="Arial" w:hAnsi="Arial" w:cs="Arial"/>
          <w:b/>
          <w:sz w:val="48"/>
          <w:szCs w:val="48"/>
        </w:rPr>
        <w:t xml:space="preserve"> Y DEL BLOQUE 1</w:t>
      </w:r>
    </w:p>
    <w:p w:rsidR="00D66AAD" w:rsidRDefault="00D66AAD" w:rsidP="000A4D30">
      <w:pPr>
        <w:ind w:left="-567"/>
        <w:rPr>
          <w:rFonts w:ascii="Arial" w:hAnsi="Arial" w:cs="Arial"/>
          <w:b/>
          <w:sz w:val="48"/>
          <w:szCs w:val="48"/>
        </w:rPr>
      </w:pPr>
    </w:p>
    <w:p w:rsidR="00354D49" w:rsidRDefault="00D66AAD" w:rsidP="00354D49">
      <w:pPr>
        <w:ind w:left="-567"/>
        <w:rPr>
          <w:rFonts w:ascii="Arial" w:hAnsi="Arial" w:cs="Arial"/>
          <w:b/>
          <w:sz w:val="48"/>
          <w:szCs w:val="48"/>
        </w:rPr>
      </w:pPr>
      <w:r>
        <w:rPr>
          <w:rFonts w:ascii="Arial" w:hAnsi="Arial" w:cs="Arial"/>
          <w:b/>
          <w:sz w:val="48"/>
          <w:szCs w:val="48"/>
        </w:rPr>
        <w:t>BLOQUE 1</w:t>
      </w:r>
    </w:p>
    <w:p w:rsidR="00354D49" w:rsidRDefault="00354D49" w:rsidP="00354D49">
      <w:pPr>
        <w:ind w:left="-567"/>
        <w:rPr>
          <w:rFonts w:ascii="Arial" w:hAnsi="Arial" w:cs="Arial"/>
          <w:b/>
          <w:sz w:val="20"/>
          <w:szCs w:val="20"/>
        </w:rPr>
      </w:pPr>
    </w:p>
    <w:p w:rsidR="00D66AAD" w:rsidRPr="00354D49" w:rsidRDefault="00094209" w:rsidP="00354D49">
      <w:pPr>
        <w:ind w:left="-567"/>
        <w:rPr>
          <w:rFonts w:ascii="Arial" w:hAnsi="Arial" w:cs="Arial"/>
          <w:b/>
          <w:sz w:val="48"/>
          <w:szCs w:val="48"/>
        </w:rPr>
      </w:pPr>
      <w:r>
        <w:rPr>
          <w:rFonts w:ascii="Arial" w:hAnsi="Arial" w:cs="Arial"/>
          <w:b/>
          <w:sz w:val="20"/>
          <w:szCs w:val="20"/>
        </w:rPr>
        <w:t>5.</w:t>
      </w:r>
      <w:r w:rsidR="00D66AAD" w:rsidRPr="00354D49">
        <w:rPr>
          <w:rFonts w:ascii="Arial" w:hAnsi="Arial" w:cs="Arial"/>
          <w:b/>
          <w:sz w:val="20"/>
          <w:szCs w:val="20"/>
        </w:rPr>
        <w:t>Identifica las diferencias entre una imagen de pintura cantábrica y otra de pintura levantina.</w:t>
      </w:r>
    </w:p>
    <w:p w:rsidR="007C1A2B" w:rsidRPr="007C1A2B" w:rsidRDefault="007C1A2B" w:rsidP="000A4D30">
      <w:pPr>
        <w:ind w:left="-567"/>
        <w:rPr>
          <w:rFonts w:ascii="Arial" w:hAnsi="Arial" w:cs="Arial"/>
          <w:b/>
          <w:sz w:val="20"/>
          <w:szCs w:val="20"/>
        </w:rPr>
      </w:pPr>
    </w:p>
    <w:p w:rsidR="00D66AAD" w:rsidRDefault="00D66AAD" w:rsidP="00D66AAD">
      <w:pPr>
        <w:spacing w:after="0" w:line="240" w:lineRule="auto"/>
        <w:ind w:left="-567"/>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El desarrollo del arte y de la pintura dentro del Paleolítico la tenemos en el Paleolítico Superior, dentro del periodo magdaleniense</w:t>
      </w:r>
      <w:r w:rsidR="00D84DCE">
        <w:rPr>
          <w:rFonts w:ascii="Arial" w:eastAsia="Times New Roman" w:hAnsi="Arial" w:cs="Arial"/>
          <w:color w:val="000000"/>
          <w:sz w:val="20"/>
          <w:szCs w:val="20"/>
          <w:lang w:eastAsia="es-ES"/>
        </w:rPr>
        <w:t xml:space="preserve"> (</w:t>
      </w:r>
      <w:r w:rsidR="007D732E">
        <w:rPr>
          <w:rFonts w:ascii="Arial" w:eastAsia="Times New Roman" w:hAnsi="Arial" w:cs="Arial"/>
          <w:color w:val="000000"/>
          <w:sz w:val="20"/>
          <w:szCs w:val="20"/>
          <w:lang w:eastAsia="es-ES"/>
        </w:rPr>
        <w:t>25</w:t>
      </w:r>
      <w:r w:rsidR="00D84DCE">
        <w:rPr>
          <w:rFonts w:ascii="Arial" w:eastAsia="Times New Roman" w:hAnsi="Arial" w:cs="Arial"/>
          <w:color w:val="000000"/>
          <w:sz w:val="20"/>
          <w:szCs w:val="20"/>
          <w:lang w:eastAsia="es-ES"/>
        </w:rPr>
        <w:t>000-15000)</w:t>
      </w:r>
      <w:r>
        <w:rPr>
          <w:rFonts w:ascii="Arial" w:eastAsia="Times New Roman" w:hAnsi="Arial" w:cs="Arial"/>
          <w:color w:val="000000"/>
          <w:sz w:val="20"/>
          <w:szCs w:val="20"/>
          <w:lang w:eastAsia="es-ES"/>
        </w:rPr>
        <w:t xml:space="preserve">. La pintura que allí se produce la conocemos como pintura Cantábrica o </w:t>
      </w:r>
      <w:proofErr w:type="spellStart"/>
      <w:r>
        <w:rPr>
          <w:rFonts w:ascii="Arial" w:eastAsia="Times New Roman" w:hAnsi="Arial" w:cs="Arial"/>
          <w:color w:val="000000"/>
          <w:sz w:val="20"/>
          <w:szCs w:val="20"/>
          <w:lang w:eastAsia="es-ES"/>
        </w:rPr>
        <w:t>francocantábrica</w:t>
      </w:r>
      <w:proofErr w:type="spellEnd"/>
      <w:r>
        <w:rPr>
          <w:rFonts w:ascii="Arial" w:eastAsia="Times New Roman" w:hAnsi="Arial" w:cs="Arial"/>
          <w:color w:val="000000"/>
          <w:sz w:val="20"/>
          <w:szCs w:val="20"/>
          <w:lang w:eastAsia="es-ES"/>
        </w:rPr>
        <w:t>.</w:t>
      </w:r>
    </w:p>
    <w:p w:rsidR="00D66AAD" w:rsidRPr="00D66AAD" w:rsidRDefault="00D66AAD" w:rsidP="00D66AAD">
      <w:pPr>
        <w:spacing w:after="0" w:line="240" w:lineRule="auto"/>
        <w:ind w:left="-567"/>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La pintura cantábrica se desarrolla en cuevas (cueva de Altamira y el </w:t>
      </w:r>
      <w:proofErr w:type="spellStart"/>
      <w:r>
        <w:rPr>
          <w:rFonts w:ascii="Arial" w:eastAsia="Times New Roman" w:hAnsi="Arial" w:cs="Arial"/>
          <w:color w:val="000000"/>
          <w:sz w:val="20"/>
          <w:szCs w:val="20"/>
          <w:lang w:eastAsia="es-ES"/>
        </w:rPr>
        <w:t>Castilllo</w:t>
      </w:r>
      <w:proofErr w:type="spellEnd"/>
      <w:r>
        <w:rPr>
          <w:rFonts w:ascii="Arial" w:eastAsia="Times New Roman" w:hAnsi="Arial" w:cs="Arial"/>
          <w:color w:val="000000"/>
          <w:sz w:val="20"/>
          <w:szCs w:val="20"/>
          <w:lang w:eastAsia="es-ES"/>
        </w:rPr>
        <w:t xml:space="preserve"> en Santander, cueva de Tito Bustillo en Asturias, </w:t>
      </w:r>
      <w:proofErr w:type="spellStart"/>
      <w:r>
        <w:rPr>
          <w:rFonts w:ascii="Arial" w:eastAsia="Times New Roman" w:hAnsi="Arial" w:cs="Arial"/>
          <w:color w:val="000000"/>
          <w:sz w:val="20"/>
          <w:szCs w:val="20"/>
          <w:lang w:eastAsia="es-ES"/>
        </w:rPr>
        <w:t>etc</w:t>
      </w:r>
      <w:proofErr w:type="spellEnd"/>
      <w:r>
        <w:rPr>
          <w:rFonts w:ascii="Arial" w:eastAsia="Times New Roman" w:hAnsi="Arial" w:cs="Arial"/>
          <w:color w:val="000000"/>
          <w:sz w:val="20"/>
          <w:szCs w:val="20"/>
          <w:lang w:eastAsia="es-ES"/>
        </w:rPr>
        <w:t>)</w:t>
      </w:r>
    </w:p>
    <w:p w:rsidR="00D84DCE" w:rsidRDefault="00D66AAD" w:rsidP="00D84DCE">
      <w:pPr>
        <w:spacing w:after="0" w:line="240" w:lineRule="auto"/>
        <w:ind w:left="-567"/>
        <w:jc w:val="both"/>
        <w:rPr>
          <w:rFonts w:ascii="Arial" w:eastAsia="Times New Roman" w:hAnsi="Arial" w:cs="Arial"/>
          <w:color w:val="000000"/>
          <w:sz w:val="20"/>
          <w:szCs w:val="20"/>
          <w:lang w:eastAsia="es-ES"/>
        </w:rPr>
      </w:pPr>
      <w:r w:rsidRPr="00D66AAD">
        <w:rPr>
          <w:rFonts w:ascii="Arial" w:eastAsia="Times New Roman" w:hAnsi="Arial" w:cs="Arial"/>
          <w:color w:val="000000"/>
          <w:sz w:val="20"/>
          <w:szCs w:val="20"/>
          <w:lang w:eastAsia="es-ES"/>
        </w:rPr>
        <w:br/>
        <w:t>Las pinturas</w:t>
      </w:r>
      <w:r w:rsidR="00D84DCE">
        <w:rPr>
          <w:rFonts w:ascii="Arial" w:eastAsia="Times New Roman" w:hAnsi="Arial" w:cs="Arial"/>
          <w:color w:val="000000"/>
          <w:sz w:val="20"/>
          <w:szCs w:val="20"/>
          <w:lang w:eastAsia="es-ES"/>
        </w:rPr>
        <w:t xml:space="preserve"> paleolíticas cantábricas </w:t>
      </w:r>
      <w:r w:rsidR="00D84DCE" w:rsidRPr="00D84DCE">
        <w:rPr>
          <w:rFonts w:ascii="Arial" w:eastAsia="Times New Roman" w:hAnsi="Arial" w:cs="Arial"/>
          <w:b/>
          <w:color w:val="000000"/>
          <w:sz w:val="20"/>
          <w:szCs w:val="20"/>
          <w:lang w:eastAsia="es-ES"/>
        </w:rPr>
        <w:t>son de tipo naturalista</w:t>
      </w:r>
      <w:r w:rsidR="00D84DCE">
        <w:rPr>
          <w:rFonts w:ascii="Arial" w:eastAsia="Times New Roman" w:hAnsi="Arial" w:cs="Arial"/>
          <w:color w:val="000000"/>
          <w:sz w:val="20"/>
          <w:szCs w:val="20"/>
          <w:lang w:eastAsia="es-ES"/>
        </w:rPr>
        <w:t xml:space="preserve">. </w:t>
      </w:r>
      <w:r w:rsidRPr="00D66AAD">
        <w:rPr>
          <w:rFonts w:ascii="Arial" w:eastAsia="Times New Roman" w:hAnsi="Arial" w:cs="Arial"/>
          <w:color w:val="000000"/>
          <w:sz w:val="20"/>
          <w:szCs w:val="20"/>
          <w:lang w:eastAsia="es-ES"/>
        </w:rPr>
        <w:t xml:space="preserve"> </w:t>
      </w:r>
      <w:r w:rsidR="00D84DCE">
        <w:rPr>
          <w:rFonts w:ascii="Arial" w:eastAsia="Times New Roman" w:hAnsi="Arial" w:cs="Arial"/>
          <w:color w:val="000000"/>
          <w:sz w:val="20"/>
          <w:szCs w:val="20"/>
          <w:lang w:eastAsia="es-ES"/>
        </w:rPr>
        <w:t>S</w:t>
      </w:r>
      <w:r w:rsidRPr="00D66AAD">
        <w:rPr>
          <w:rFonts w:ascii="Arial" w:eastAsia="Times New Roman" w:hAnsi="Arial" w:cs="Arial"/>
          <w:color w:val="000000"/>
          <w:sz w:val="20"/>
          <w:szCs w:val="20"/>
          <w:lang w:eastAsia="es-ES"/>
        </w:rPr>
        <w:t>e realizaban en las paredes de las cuevas. Suelen estar al fondo. En el arte rupestre paleolítico</w:t>
      </w:r>
      <w:r w:rsidRPr="00D66AAD">
        <w:rPr>
          <w:rFonts w:ascii="Arial" w:eastAsia="Times New Roman" w:hAnsi="Arial" w:cs="Arial"/>
          <w:b/>
          <w:color w:val="000000"/>
          <w:sz w:val="20"/>
          <w:szCs w:val="20"/>
          <w:lang w:eastAsia="es-ES"/>
        </w:rPr>
        <w:t xml:space="preserve">, se representó fundamentalmente, a los animales </w:t>
      </w:r>
      <w:r w:rsidR="00D84DCE" w:rsidRPr="00D84DCE">
        <w:rPr>
          <w:rFonts w:ascii="Arial" w:eastAsia="Times New Roman" w:hAnsi="Arial" w:cs="Arial"/>
          <w:b/>
          <w:color w:val="000000"/>
          <w:sz w:val="20"/>
          <w:szCs w:val="20"/>
          <w:lang w:eastAsia="es-ES"/>
        </w:rPr>
        <w:t xml:space="preserve">en </w:t>
      </w:r>
      <w:proofErr w:type="gramStart"/>
      <w:r w:rsidR="00D84DCE" w:rsidRPr="00D84DCE">
        <w:rPr>
          <w:rFonts w:ascii="Arial" w:eastAsia="Times New Roman" w:hAnsi="Arial" w:cs="Arial"/>
          <w:b/>
          <w:color w:val="000000"/>
          <w:sz w:val="20"/>
          <w:szCs w:val="20"/>
          <w:lang w:eastAsia="es-ES"/>
        </w:rPr>
        <w:t>situaciones  de</w:t>
      </w:r>
      <w:proofErr w:type="gramEnd"/>
      <w:r w:rsidR="00D84DCE" w:rsidRPr="00D84DCE">
        <w:rPr>
          <w:rFonts w:ascii="Arial" w:eastAsia="Times New Roman" w:hAnsi="Arial" w:cs="Arial"/>
          <w:b/>
          <w:color w:val="000000"/>
          <w:sz w:val="20"/>
          <w:szCs w:val="20"/>
          <w:lang w:eastAsia="es-ES"/>
        </w:rPr>
        <w:t xml:space="preserve"> caza o en grupo</w:t>
      </w:r>
      <w:r w:rsidR="00D84DCE">
        <w:rPr>
          <w:rFonts w:ascii="Arial" w:eastAsia="Times New Roman" w:hAnsi="Arial" w:cs="Arial"/>
          <w:b/>
          <w:color w:val="000000"/>
          <w:sz w:val="20"/>
          <w:szCs w:val="20"/>
          <w:lang w:eastAsia="es-ES"/>
        </w:rPr>
        <w:t xml:space="preserve"> o siluetas de animales individuales de gran tamaño</w:t>
      </w:r>
      <w:r w:rsidRPr="00D66AAD">
        <w:rPr>
          <w:rFonts w:ascii="Arial" w:eastAsia="Times New Roman" w:hAnsi="Arial" w:cs="Arial"/>
          <w:color w:val="000000"/>
          <w:sz w:val="20"/>
          <w:szCs w:val="20"/>
          <w:lang w:eastAsia="es-ES"/>
        </w:rPr>
        <w:t>. (Bisontes, caballos, etc.)</w:t>
      </w:r>
      <w:r w:rsidR="00D84DCE">
        <w:rPr>
          <w:rFonts w:ascii="Arial" w:eastAsia="Times New Roman" w:hAnsi="Arial" w:cs="Arial"/>
          <w:color w:val="000000"/>
          <w:sz w:val="20"/>
          <w:szCs w:val="20"/>
          <w:lang w:eastAsia="es-ES"/>
        </w:rPr>
        <w:t xml:space="preserve">. </w:t>
      </w:r>
    </w:p>
    <w:p w:rsidR="00D84DCE" w:rsidRDefault="00D84DCE" w:rsidP="00D84DCE">
      <w:pPr>
        <w:spacing w:after="0" w:line="240" w:lineRule="auto"/>
        <w:ind w:left="-567"/>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T</w:t>
      </w:r>
      <w:r w:rsidR="00D66AAD" w:rsidRPr="00D66AAD">
        <w:rPr>
          <w:rFonts w:ascii="Arial" w:eastAsia="Times New Roman" w:hAnsi="Arial" w:cs="Arial"/>
          <w:color w:val="000000"/>
          <w:sz w:val="20"/>
          <w:szCs w:val="20"/>
          <w:lang w:eastAsia="es-ES"/>
        </w:rPr>
        <w:t>ambién pintaban símbolos abstractos. No hay composición, las imágenes no forman escenas</w:t>
      </w:r>
      <w:r>
        <w:rPr>
          <w:rFonts w:ascii="Arial" w:eastAsia="Times New Roman" w:hAnsi="Arial" w:cs="Arial"/>
          <w:color w:val="000000"/>
          <w:sz w:val="20"/>
          <w:szCs w:val="20"/>
          <w:lang w:eastAsia="es-ES"/>
        </w:rPr>
        <w:t xml:space="preserve"> descriptivas</w:t>
      </w:r>
      <w:r w:rsidR="00E74260">
        <w:rPr>
          <w:rFonts w:ascii="Arial" w:eastAsia="Times New Roman" w:hAnsi="Arial" w:cs="Arial"/>
          <w:color w:val="000000"/>
          <w:sz w:val="20"/>
          <w:szCs w:val="20"/>
          <w:lang w:eastAsia="es-ES"/>
        </w:rPr>
        <w:t>, no hay volumen ni profundidad</w:t>
      </w:r>
      <w:r w:rsidR="00D66AAD" w:rsidRPr="00D66AAD">
        <w:rPr>
          <w:rFonts w:ascii="Arial" w:eastAsia="Times New Roman" w:hAnsi="Arial" w:cs="Arial"/>
          <w:color w:val="000000"/>
          <w:sz w:val="20"/>
          <w:szCs w:val="20"/>
          <w:lang w:eastAsia="es-ES"/>
        </w:rPr>
        <w:t xml:space="preserve"> </w:t>
      </w:r>
      <w:r w:rsidR="00D66AAD" w:rsidRPr="00D66AAD">
        <w:rPr>
          <w:rFonts w:ascii="Arial" w:eastAsia="Times New Roman" w:hAnsi="Arial" w:cs="Arial"/>
          <w:b/>
          <w:color w:val="000000"/>
          <w:sz w:val="20"/>
          <w:szCs w:val="20"/>
          <w:lang w:eastAsia="es-ES"/>
        </w:rPr>
        <w:t>y no aparecen figuras humanas</w:t>
      </w:r>
      <w:r w:rsidR="00D66AAD" w:rsidRPr="00D66AAD">
        <w:rPr>
          <w:rFonts w:ascii="Arial" w:eastAsia="Times New Roman" w:hAnsi="Arial" w:cs="Arial"/>
          <w:color w:val="000000"/>
          <w:sz w:val="20"/>
          <w:szCs w:val="20"/>
          <w:lang w:eastAsia="es-ES"/>
        </w:rPr>
        <w:t>. Para pintar, utilizaban las manos y usaban los salientes y entrantes de las rocas para dar volumen. Para crear los colores usaban como aglutinante la grasa animal o la resina, a los que añadían los diferentes pigmentos. Los colores que más se utilizaban eran el negro, rojo y ocre. Son pinturas policromas</w:t>
      </w:r>
      <w:r>
        <w:rPr>
          <w:rFonts w:ascii="Arial" w:eastAsia="Times New Roman" w:hAnsi="Arial" w:cs="Arial"/>
          <w:color w:val="000000"/>
          <w:sz w:val="20"/>
          <w:szCs w:val="20"/>
          <w:lang w:eastAsia="es-ES"/>
        </w:rPr>
        <w:t xml:space="preserve">. </w:t>
      </w:r>
    </w:p>
    <w:p w:rsidR="00D66AAD" w:rsidRDefault="00D66AAD" w:rsidP="00D84DCE">
      <w:pPr>
        <w:spacing w:after="0" w:line="240" w:lineRule="auto"/>
        <w:ind w:left="-567"/>
        <w:jc w:val="both"/>
        <w:rPr>
          <w:rFonts w:ascii="Arial" w:eastAsia="Times New Roman" w:hAnsi="Arial" w:cs="Arial"/>
          <w:color w:val="000000"/>
          <w:sz w:val="20"/>
          <w:szCs w:val="20"/>
          <w:lang w:eastAsia="es-ES"/>
        </w:rPr>
      </w:pPr>
      <w:r w:rsidRPr="00D66AAD">
        <w:rPr>
          <w:rFonts w:ascii="Arial" w:eastAsia="Times New Roman" w:hAnsi="Arial" w:cs="Arial"/>
          <w:b/>
          <w:color w:val="000000"/>
          <w:sz w:val="20"/>
          <w:szCs w:val="20"/>
          <w:lang w:eastAsia="es-ES"/>
        </w:rPr>
        <w:t>Se pueden interpretar de varias formas, como pinturas mágicas, religiosas y espirituales o propiciatorias a la caza</w:t>
      </w:r>
      <w:r w:rsidRPr="00D66AAD">
        <w:rPr>
          <w:rFonts w:ascii="Arial" w:eastAsia="Times New Roman" w:hAnsi="Arial" w:cs="Arial"/>
          <w:color w:val="000000"/>
          <w:sz w:val="20"/>
          <w:szCs w:val="20"/>
          <w:lang w:eastAsia="es-ES"/>
        </w:rPr>
        <w:t>. </w:t>
      </w:r>
    </w:p>
    <w:p w:rsidR="00354D49" w:rsidRDefault="00354D49" w:rsidP="00D84DCE">
      <w:pPr>
        <w:spacing w:after="0" w:line="240" w:lineRule="auto"/>
        <w:ind w:left="-567"/>
        <w:jc w:val="both"/>
        <w:rPr>
          <w:rFonts w:ascii="Arial" w:eastAsia="Times New Roman" w:hAnsi="Arial" w:cs="Arial"/>
          <w:color w:val="000000"/>
          <w:sz w:val="20"/>
          <w:szCs w:val="20"/>
          <w:lang w:eastAsia="es-ES"/>
        </w:rPr>
      </w:pPr>
    </w:p>
    <w:p w:rsidR="007D732E" w:rsidRPr="00D66AAD" w:rsidRDefault="007D732E" w:rsidP="00D84DCE">
      <w:pPr>
        <w:spacing w:after="0" w:line="240" w:lineRule="auto"/>
        <w:ind w:left="-567"/>
        <w:jc w:val="both"/>
        <w:rPr>
          <w:rFonts w:ascii="Arial" w:eastAsia="Times New Roman" w:hAnsi="Arial" w:cs="Arial"/>
          <w:color w:val="000000"/>
          <w:sz w:val="20"/>
          <w:szCs w:val="20"/>
          <w:lang w:eastAsia="es-ES"/>
        </w:rPr>
      </w:pPr>
      <w:r w:rsidRPr="00354D49">
        <w:rPr>
          <w:rFonts w:ascii="Arial" w:eastAsia="Times New Roman" w:hAnsi="Arial" w:cs="Arial"/>
          <w:b/>
          <w:color w:val="000000"/>
          <w:sz w:val="20"/>
          <w:szCs w:val="20"/>
          <w:lang w:eastAsia="es-ES"/>
        </w:rPr>
        <w:lastRenderedPageBreak/>
        <w:t>Las pinturas prehistóricas levantinas</w:t>
      </w:r>
      <w:r>
        <w:rPr>
          <w:rFonts w:ascii="Arial" w:eastAsia="Times New Roman" w:hAnsi="Arial" w:cs="Arial"/>
          <w:color w:val="000000"/>
          <w:sz w:val="20"/>
          <w:szCs w:val="20"/>
          <w:lang w:eastAsia="es-ES"/>
        </w:rPr>
        <w:t xml:space="preserve"> corresponden a un periodo muy posterior en el tiempo</w:t>
      </w:r>
      <w:r w:rsidR="00354D49">
        <w:rPr>
          <w:rFonts w:ascii="Arial" w:eastAsia="Times New Roman" w:hAnsi="Arial" w:cs="Arial"/>
          <w:color w:val="000000"/>
          <w:sz w:val="20"/>
          <w:szCs w:val="20"/>
          <w:lang w:eastAsia="es-ES"/>
        </w:rPr>
        <w:t>, transición hacia el Neolítico (Mesolítico) y Neolítico propiamente dicho (6000-1500).</w:t>
      </w:r>
    </w:p>
    <w:p w:rsidR="00D66AAD" w:rsidRPr="00D66AAD" w:rsidRDefault="00D66AAD" w:rsidP="00354D49">
      <w:pPr>
        <w:spacing w:after="0" w:line="240" w:lineRule="auto"/>
        <w:ind w:left="-567"/>
        <w:jc w:val="both"/>
        <w:rPr>
          <w:rFonts w:ascii="Arial" w:eastAsia="Times New Roman" w:hAnsi="Arial" w:cs="Arial"/>
          <w:sz w:val="20"/>
          <w:szCs w:val="20"/>
          <w:lang w:eastAsia="es-ES"/>
        </w:rPr>
      </w:pPr>
      <w:r w:rsidRPr="00D66AAD">
        <w:rPr>
          <w:rFonts w:ascii="Arial" w:eastAsia="Times New Roman" w:hAnsi="Arial" w:cs="Arial"/>
          <w:color w:val="000000"/>
          <w:sz w:val="20"/>
          <w:szCs w:val="20"/>
          <w:lang w:eastAsia="es-ES"/>
        </w:rPr>
        <w:br/>
      </w:r>
    </w:p>
    <w:p w:rsidR="00354D49" w:rsidRDefault="00D66AAD" w:rsidP="00354D49">
      <w:pPr>
        <w:spacing w:after="0" w:line="240" w:lineRule="auto"/>
        <w:ind w:left="-567"/>
        <w:jc w:val="both"/>
        <w:rPr>
          <w:rFonts w:ascii="Arial" w:eastAsia="Times New Roman" w:hAnsi="Arial" w:cs="Arial"/>
          <w:color w:val="000000"/>
          <w:sz w:val="20"/>
          <w:szCs w:val="20"/>
          <w:lang w:eastAsia="es-ES"/>
        </w:rPr>
      </w:pPr>
      <w:r w:rsidRPr="00D66AAD">
        <w:rPr>
          <w:rFonts w:ascii="Arial" w:eastAsia="Times New Roman" w:hAnsi="Arial" w:cs="Arial"/>
          <w:color w:val="000000"/>
          <w:sz w:val="20"/>
          <w:szCs w:val="20"/>
          <w:shd w:val="clear" w:color="auto" w:fill="FFFFFF"/>
          <w:lang w:eastAsia="es-ES"/>
        </w:rPr>
        <w:t>Se le denomina pintura levantina porque su extensión abarca la zona oriental de la península ibérica, extendiéndose por casi toda la costa mediterránea. </w:t>
      </w:r>
    </w:p>
    <w:p w:rsidR="00D66AAD" w:rsidRPr="00D66AAD" w:rsidRDefault="00D66AAD" w:rsidP="00354D49">
      <w:pPr>
        <w:spacing w:after="0" w:line="240" w:lineRule="auto"/>
        <w:ind w:left="-567"/>
        <w:jc w:val="both"/>
        <w:rPr>
          <w:rFonts w:ascii="Arial" w:eastAsia="Times New Roman" w:hAnsi="Arial" w:cs="Arial"/>
          <w:color w:val="000000"/>
          <w:sz w:val="20"/>
          <w:szCs w:val="20"/>
          <w:lang w:eastAsia="es-ES"/>
        </w:rPr>
      </w:pPr>
      <w:r w:rsidRPr="00D66AAD">
        <w:rPr>
          <w:rFonts w:ascii="Arial" w:eastAsia="Times New Roman" w:hAnsi="Arial" w:cs="Arial"/>
          <w:color w:val="000000"/>
          <w:sz w:val="20"/>
          <w:szCs w:val="20"/>
          <w:shd w:val="clear" w:color="auto" w:fill="FFFFFF"/>
          <w:lang w:eastAsia="es-ES"/>
        </w:rPr>
        <w:br/>
      </w:r>
    </w:p>
    <w:p w:rsidR="00D66AAD" w:rsidRPr="00D66AAD" w:rsidRDefault="00D66AAD" w:rsidP="00354D49">
      <w:pPr>
        <w:spacing w:after="0" w:line="240" w:lineRule="auto"/>
        <w:ind w:left="-567"/>
        <w:jc w:val="both"/>
        <w:rPr>
          <w:rFonts w:ascii="Arial" w:eastAsia="Times New Roman" w:hAnsi="Arial" w:cs="Arial"/>
          <w:color w:val="000000"/>
          <w:sz w:val="20"/>
          <w:szCs w:val="20"/>
          <w:lang w:eastAsia="es-ES"/>
        </w:rPr>
      </w:pPr>
      <w:r w:rsidRPr="00D66AAD">
        <w:rPr>
          <w:rFonts w:ascii="Arial" w:eastAsia="Times New Roman" w:hAnsi="Arial" w:cs="Arial"/>
          <w:color w:val="000000"/>
          <w:sz w:val="20"/>
          <w:szCs w:val="20"/>
          <w:shd w:val="clear" w:color="auto" w:fill="FFFFFF"/>
          <w:lang w:eastAsia="es-ES"/>
        </w:rPr>
        <w:t xml:space="preserve">Las pinturas se </w:t>
      </w:r>
      <w:r w:rsidRPr="00D66AAD">
        <w:rPr>
          <w:rFonts w:ascii="Arial" w:eastAsia="Times New Roman" w:hAnsi="Arial" w:cs="Arial"/>
          <w:b/>
          <w:color w:val="000000"/>
          <w:sz w:val="20"/>
          <w:szCs w:val="20"/>
          <w:shd w:val="clear" w:color="auto" w:fill="FFFFFF"/>
          <w:lang w:eastAsia="es-ES"/>
        </w:rPr>
        <w:t>encuentran en abrigos rocosos y no en cuevas</w:t>
      </w:r>
      <w:r w:rsidRPr="00D66AAD">
        <w:rPr>
          <w:rFonts w:ascii="Arial" w:eastAsia="Times New Roman" w:hAnsi="Arial" w:cs="Arial"/>
          <w:color w:val="000000"/>
          <w:sz w:val="20"/>
          <w:szCs w:val="20"/>
          <w:shd w:val="clear" w:color="auto" w:fill="FFFFFF"/>
          <w:lang w:eastAsia="es-ES"/>
        </w:rPr>
        <w:t xml:space="preserve">. Destacan las de </w:t>
      </w:r>
      <w:proofErr w:type="spellStart"/>
      <w:r w:rsidRPr="00D66AAD">
        <w:rPr>
          <w:rFonts w:ascii="Arial" w:eastAsia="Times New Roman" w:hAnsi="Arial" w:cs="Arial"/>
          <w:color w:val="000000"/>
          <w:sz w:val="20"/>
          <w:szCs w:val="20"/>
          <w:shd w:val="clear" w:color="auto" w:fill="FFFFFF"/>
          <w:lang w:eastAsia="es-ES"/>
        </w:rPr>
        <w:t>Cogull</w:t>
      </w:r>
      <w:proofErr w:type="spellEnd"/>
      <w:r w:rsidRPr="00D66AAD">
        <w:rPr>
          <w:rFonts w:ascii="Arial" w:eastAsia="Times New Roman" w:hAnsi="Arial" w:cs="Arial"/>
          <w:color w:val="000000"/>
          <w:sz w:val="20"/>
          <w:szCs w:val="20"/>
          <w:shd w:val="clear" w:color="auto" w:fill="FFFFFF"/>
          <w:lang w:eastAsia="es-ES"/>
        </w:rPr>
        <w:t xml:space="preserve"> en Lérida y </w:t>
      </w:r>
      <w:proofErr w:type="spellStart"/>
      <w:r w:rsidRPr="00D66AAD">
        <w:rPr>
          <w:rFonts w:ascii="Arial" w:eastAsia="Times New Roman" w:hAnsi="Arial" w:cs="Arial"/>
          <w:color w:val="000000"/>
          <w:sz w:val="20"/>
          <w:szCs w:val="20"/>
          <w:shd w:val="clear" w:color="auto" w:fill="FFFFFF"/>
          <w:lang w:eastAsia="es-ES"/>
        </w:rPr>
        <w:t>Valltorta</w:t>
      </w:r>
      <w:proofErr w:type="spellEnd"/>
      <w:r w:rsidRPr="00D66AAD">
        <w:rPr>
          <w:rFonts w:ascii="Arial" w:eastAsia="Times New Roman" w:hAnsi="Arial" w:cs="Arial"/>
          <w:color w:val="000000"/>
          <w:sz w:val="20"/>
          <w:szCs w:val="20"/>
          <w:shd w:val="clear" w:color="auto" w:fill="FFFFFF"/>
          <w:lang w:eastAsia="es-ES"/>
        </w:rPr>
        <w:t xml:space="preserve"> en Castellón. </w:t>
      </w:r>
    </w:p>
    <w:p w:rsidR="00D66AAD" w:rsidRPr="00D66AAD" w:rsidRDefault="00D66AAD" w:rsidP="00D66AAD">
      <w:pPr>
        <w:spacing w:after="0" w:line="240" w:lineRule="auto"/>
        <w:ind w:left="-567"/>
        <w:jc w:val="both"/>
        <w:rPr>
          <w:rFonts w:ascii="Arial" w:eastAsia="Times New Roman" w:hAnsi="Arial" w:cs="Arial"/>
          <w:color w:val="000000"/>
          <w:sz w:val="20"/>
          <w:szCs w:val="20"/>
          <w:shd w:val="clear" w:color="auto" w:fill="FFFFFF"/>
          <w:lang w:eastAsia="es-ES"/>
        </w:rPr>
      </w:pPr>
      <w:r w:rsidRPr="00D66AAD">
        <w:rPr>
          <w:rFonts w:ascii="Arial" w:eastAsia="Times New Roman" w:hAnsi="Arial" w:cs="Arial"/>
          <w:color w:val="000000"/>
          <w:sz w:val="20"/>
          <w:szCs w:val="20"/>
          <w:shd w:val="clear" w:color="auto" w:fill="FFFFFF"/>
          <w:lang w:eastAsia="es-ES"/>
        </w:rPr>
        <w:br/>
      </w:r>
    </w:p>
    <w:p w:rsidR="00D66AAD" w:rsidRPr="00D66AAD" w:rsidRDefault="00D66AAD" w:rsidP="00D66AAD">
      <w:pPr>
        <w:spacing w:after="0" w:line="240" w:lineRule="auto"/>
        <w:ind w:left="-567"/>
        <w:jc w:val="both"/>
        <w:rPr>
          <w:rFonts w:ascii="Arial" w:eastAsia="Times New Roman" w:hAnsi="Arial" w:cs="Arial"/>
          <w:b/>
          <w:color w:val="000000"/>
          <w:sz w:val="20"/>
          <w:szCs w:val="20"/>
          <w:shd w:val="clear" w:color="auto" w:fill="FFFFFF"/>
          <w:lang w:eastAsia="es-ES"/>
        </w:rPr>
      </w:pPr>
      <w:r w:rsidRPr="00D66AAD">
        <w:rPr>
          <w:rFonts w:ascii="Arial" w:eastAsia="Times New Roman" w:hAnsi="Arial" w:cs="Arial"/>
          <w:color w:val="000000"/>
          <w:sz w:val="20"/>
          <w:szCs w:val="20"/>
          <w:shd w:val="clear" w:color="auto" w:fill="FFFFFF"/>
          <w:lang w:eastAsia="es-ES"/>
        </w:rPr>
        <w:t xml:space="preserve">Se pintaba en </w:t>
      </w:r>
      <w:r w:rsidRPr="00D66AAD">
        <w:rPr>
          <w:rFonts w:ascii="Arial" w:eastAsia="Times New Roman" w:hAnsi="Arial" w:cs="Arial"/>
          <w:b/>
          <w:color w:val="000000"/>
          <w:sz w:val="20"/>
          <w:szCs w:val="20"/>
          <w:shd w:val="clear" w:color="auto" w:fill="FFFFFF"/>
          <w:lang w:eastAsia="es-ES"/>
        </w:rPr>
        <w:t>abrigos rocosos abiertos</w:t>
      </w:r>
      <w:r w:rsidRPr="00D66AAD">
        <w:rPr>
          <w:rFonts w:ascii="Arial" w:eastAsia="Times New Roman" w:hAnsi="Arial" w:cs="Arial"/>
          <w:color w:val="000000"/>
          <w:sz w:val="20"/>
          <w:szCs w:val="20"/>
          <w:shd w:val="clear" w:color="auto" w:fill="FFFFFF"/>
          <w:lang w:eastAsia="es-ES"/>
        </w:rPr>
        <w:t xml:space="preserve"> al exterior, porque la vida en aquella época se realizaba en poblados al aire libre y no dentro de las cuevas. En el arte rupestre levantino, surge la representación de figuras humanas formando escenas de gran dinamismo. (Escenas de danza, representaciones de la vida cotidiana, etc</w:t>
      </w:r>
      <w:r w:rsidR="00354D49">
        <w:rPr>
          <w:rFonts w:ascii="Arial" w:eastAsia="Times New Roman" w:hAnsi="Arial" w:cs="Arial"/>
          <w:color w:val="000000"/>
          <w:sz w:val="20"/>
          <w:szCs w:val="20"/>
          <w:shd w:val="clear" w:color="auto" w:fill="FFFFFF"/>
          <w:lang w:eastAsia="es-ES"/>
        </w:rPr>
        <w:t>.</w:t>
      </w:r>
      <w:r w:rsidRPr="00D66AAD">
        <w:rPr>
          <w:rFonts w:ascii="Arial" w:eastAsia="Times New Roman" w:hAnsi="Arial" w:cs="Arial"/>
          <w:color w:val="000000"/>
          <w:sz w:val="20"/>
          <w:szCs w:val="20"/>
          <w:shd w:val="clear" w:color="auto" w:fill="FFFFFF"/>
          <w:lang w:eastAsia="es-ES"/>
        </w:rPr>
        <w:t>)</w:t>
      </w:r>
      <w:r w:rsidR="00354D49">
        <w:rPr>
          <w:rFonts w:ascii="Arial" w:eastAsia="Times New Roman" w:hAnsi="Arial" w:cs="Arial"/>
          <w:color w:val="000000"/>
          <w:sz w:val="20"/>
          <w:szCs w:val="20"/>
          <w:shd w:val="clear" w:color="auto" w:fill="FFFFFF"/>
          <w:lang w:eastAsia="es-ES"/>
        </w:rPr>
        <w:t>.</w:t>
      </w:r>
      <w:r w:rsidRPr="00D66AAD">
        <w:rPr>
          <w:rFonts w:ascii="Arial" w:eastAsia="Times New Roman" w:hAnsi="Arial" w:cs="Arial"/>
          <w:color w:val="000000"/>
          <w:sz w:val="20"/>
          <w:szCs w:val="20"/>
          <w:shd w:val="clear" w:color="auto" w:fill="FFFFFF"/>
          <w:lang w:eastAsia="es-ES"/>
        </w:rPr>
        <w:t xml:space="preserve"> Los hombres eran pintados desnudos sujetando el arco y las flechas. Las mujeres se representan con el tronco desnudo y una falda. </w:t>
      </w:r>
      <w:r w:rsidRPr="00D66AAD">
        <w:rPr>
          <w:rFonts w:ascii="Arial" w:eastAsia="Times New Roman" w:hAnsi="Arial" w:cs="Arial"/>
          <w:b/>
          <w:color w:val="000000"/>
          <w:sz w:val="20"/>
          <w:szCs w:val="20"/>
          <w:shd w:val="clear" w:color="auto" w:fill="FFFFFF"/>
          <w:lang w:eastAsia="es-ES"/>
        </w:rPr>
        <w:t>Las pinturas son esquemáticas</w:t>
      </w:r>
      <w:r w:rsidR="00354D49">
        <w:rPr>
          <w:rFonts w:ascii="Arial" w:eastAsia="Times New Roman" w:hAnsi="Arial" w:cs="Arial"/>
          <w:b/>
          <w:color w:val="000000"/>
          <w:sz w:val="20"/>
          <w:szCs w:val="20"/>
          <w:shd w:val="clear" w:color="auto" w:fill="FFFFFF"/>
          <w:lang w:eastAsia="es-ES"/>
        </w:rPr>
        <w:t xml:space="preserve"> y estilizadas</w:t>
      </w:r>
      <w:r w:rsidRPr="00D66AAD">
        <w:rPr>
          <w:rFonts w:ascii="Arial" w:eastAsia="Times New Roman" w:hAnsi="Arial" w:cs="Arial"/>
          <w:color w:val="000000"/>
          <w:sz w:val="20"/>
          <w:szCs w:val="20"/>
          <w:shd w:val="clear" w:color="auto" w:fill="FFFFFF"/>
          <w:lang w:eastAsia="es-ES"/>
        </w:rPr>
        <w:t xml:space="preserve">. Para pintar, usaban los pinceles de pelo, plumas finas o cualquier otro material orgánico. Utilizaron los </w:t>
      </w:r>
      <w:proofErr w:type="gramStart"/>
      <w:r w:rsidRPr="00D66AAD">
        <w:rPr>
          <w:rFonts w:ascii="Arial" w:eastAsia="Times New Roman" w:hAnsi="Arial" w:cs="Arial"/>
          <w:color w:val="000000"/>
          <w:sz w:val="20"/>
          <w:szCs w:val="20"/>
          <w:shd w:val="clear" w:color="auto" w:fill="FFFFFF"/>
          <w:lang w:eastAsia="es-ES"/>
        </w:rPr>
        <w:t>colores rojo</w:t>
      </w:r>
      <w:proofErr w:type="gramEnd"/>
      <w:r w:rsidRPr="00D66AAD">
        <w:rPr>
          <w:rFonts w:ascii="Arial" w:eastAsia="Times New Roman" w:hAnsi="Arial" w:cs="Arial"/>
          <w:color w:val="000000"/>
          <w:sz w:val="20"/>
          <w:szCs w:val="20"/>
          <w:shd w:val="clear" w:color="auto" w:fill="FFFFFF"/>
          <w:lang w:eastAsia="es-ES"/>
        </w:rPr>
        <w:t>, negro y blanco que obtenían de los minerales. Pero, generalmente, son pinturas monocromas. Y por último se cree que pueden tener un significado narrativo</w:t>
      </w:r>
      <w:r w:rsidR="00354D49">
        <w:rPr>
          <w:rFonts w:ascii="Arial" w:eastAsia="Times New Roman" w:hAnsi="Arial" w:cs="Arial"/>
          <w:color w:val="000000"/>
          <w:sz w:val="20"/>
          <w:szCs w:val="20"/>
          <w:shd w:val="clear" w:color="auto" w:fill="FFFFFF"/>
          <w:lang w:eastAsia="es-ES"/>
        </w:rPr>
        <w:t xml:space="preserve"> no religioso</w:t>
      </w:r>
      <w:r w:rsidRPr="00D66AAD">
        <w:rPr>
          <w:rFonts w:ascii="Arial" w:eastAsia="Times New Roman" w:hAnsi="Arial" w:cs="Arial"/>
          <w:color w:val="000000"/>
          <w:sz w:val="20"/>
          <w:szCs w:val="20"/>
          <w:shd w:val="clear" w:color="auto" w:fill="FFFFFF"/>
          <w:lang w:eastAsia="es-ES"/>
        </w:rPr>
        <w:t>.  </w:t>
      </w:r>
      <w:r w:rsidR="00354D49">
        <w:rPr>
          <w:rFonts w:ascii="Arial" w:eastAsia="Times New Roman" w:hAnsi="Arial" w:cs="Arial"/>
          <w:color w:val="000000"/>
          <w:sz w:val="20"/>
          <w:szCs w:val="20"/>
          <w:shd w:val="clear" w:color="auto" w:fill="FFFFFF"/>
          <w:lang w:eastAsia="es-ES"/>
        </w:rPr>
        <w:t xml:space="preserve">Suelen ser escenas de caza o </w:t>
      </w:r>
      <w:proofErr w:type="gramStart"/>
      <w:r w:rsidR="00354D49">
        <w:rPr>
          <w:rFonts w:ascii="Arial" w:eastAsia="Times New Roman" w:hAnsi="Arial" w:cs="Arial"/>
          <w:color w:val="000000"/>
          <w:sz w:val="20"/>
          <w:szCs w:val="20"/>
          <w:shd w:val="clear" w:color="auto" w:fill="FFFFFF"/>
          <w:lang w:eastAsia="es-ES"/>
        </w:rPr>
        <w:t>en relación a</w:t>
      </w:r>
      <w:proofErr w:type="gramEnd"/>
      <w:r w:rsidR="00354D49">
        <w:rPr>
          <w:rFonts w:ascii="Arial" w:eastAsia="Times New Roman" w:hAnsi="Arial" w:cs="Arial"/>
          <w:color w:val="000000"/>
          <w:sz w:val="20"/>
          <w:szCs w:val="20"/>
          <w:shd w:val="clear" w:color="auto" w:fill="FFFFFF"/>
          <w:lang w:eastAsia="es-ES"/>
        </w:rPr>
        <w:t xml:space="preserve"> la fertilidad.</w:t>
      </w:r>
    </w:p>
    <w:p w:rsidR="007C1A2B" w:rsidRDefault="007C1A2B" w:rsidP="000A4D30">
      <w:pPr>
        <w:ind w:left="-567"/>
        <w:rPr>
          <w:rFonts w:ascii="Arial" w:hAnsi="Arial" w:cs="Arial"/>
          <w:b/>
          <w:sz w:val="48"/>
          <w:szCs w:val="48"/>
        </w:rPr>
      </w:pPr>
    </w:p>
    <w:p w:rsidR="00094209" w:rsidRDefault="00094209" w:rsidP="000A4D30">
      <w:pPr>
        <w:ind w:left="-567"/>
        <w:rPr>
          <w:rFonts w:ascii="Arial" w:hAnsi="Arial" w:cs="Arial"/>
          <w:b/>
          <w:sz w:val="48"/>
          <w:szCs w:val="48"/>
        </w:rPr>
      </w:pPr>
      <w:r>
        <w:rPr>
          <w:rFonts w:ascii="Arial" w:hAnsi="Arial" w:cs="Arial"/>
          <w:b/>
          <w:sz w:val="48"/>
          <w:szCs w:val="48"/>
        </w:rPr>
        <w:t>BLOQUE 4</w:t>
      </w:r>
    </w:p>
    <w:p w:rsidR="00094209" w:rsidRPr="00094209" w:rsidRDefault="00094209" w:rsidP="00094209">
      <w:pPr>
        <w:ind w:left="-567"/>
        <w:rPr>
          <w:rFonts w:ascii="Arial" w:hAnsi="Arial" w:cs="Arial"/>
          <w:b/>
        </w:rPr>
      </w:pPr>
      <w:r>
        <w:rPr>
          <w:rFonts w:ascii="Arial" w:hAnsi="Arial" w:cs="Arial"/>
          <w:b/>
        </w:rPr>
        <w:t>1.</w:t>
      </w:r>
      <w:r w:rsidRPr="00094209">
        <w:rPr>
          <w:rFonts w:ascii="Arial" w:hAnsi="Arial" w:cs="Arial"/>
          <w:b/>
        </w:rPr>
        <w:t xml:space="preserve">Explica las causas de la Guerra de Sucesión Española y la composición de </w:t>
      </w:r>
      <w:proofErr w:type="gramStart"/>
      <w:r w:rsidRPr="00094209">
        <w:rPr>
          <w:rFonts w:ascii="Arial" w:hAnsi="Arial" w:cs="Arial"/>
          <w:b/>
        </w:rPr>
        <w:t>los  bandos</w:t>
      </w:r>
      <w:proofErr w:type="gramEnd"/>
      <w:r w:rsidRPr="00094209">
        <w:rPr>
          <w:rFonts w:ascii="Arial" w:hAnsi="Arial" w:cs="Arial"/>
          <w:b/>
        </w:rPr>
        <w:t xml:space="preserve">  en conflicto.</w:t>
      </w:r>
    </w:p>
    <w:p w:rsidR="00094209" w:rsidRPr="00094209" w:rsidRDefault="00094209" w:rsidP="00094209">
      <w:pPr>
        <w:pStyle w:val="Prrafodelista"/>
        <w:ind w:left="-207"/>
        <w:rPr>
          <w:rFonts w:ascii="Arial" w:hAnsi="Arial" w:cs="Arial"/>
          <w:b/>
        </w:rPr>
      </w:pPr>
    </w:p>
    <w:p w:rsidR="00094209" w:rsidRDefault="00094209" w:rsidP="00094209">
      <w:pPr>
        <w:spacing w:after="0" w:line="235" w:lineRule="atLeast"/>
        <w:ind w:left="-567"/>
        <w:jc w:val="both"/>
        <w:rPr>
          <w:rFonts w:ascii="Arial" w:eastAsia="Times New Roman" w:hAnsi="Arial" w:cs="Arial"/>
          <w:color w:val="000000" w:themeColor="text1"/>
          <w:lang w:eastAsia="es-ES"/>
        </w:rPr>
      </w:pPr>
      <w:r w:rsidRPr="00094209">
        <w:rPr>
          <w:rFonts w:ascii="Arial" w:eastAsia="Times New Roman" w:hAnsi="Arial" w:cs="Arial"/>
          <w:color w:val="000000" w:themeColor="text1"/>
          <w:lang w:eastAsia="es-ES"/>
        </w:rPr>
        <w:t>La muerte sin descendencia del rey Carlos II</w:t>
      </w:r>
      <w:r>
        <w:rPr>
          <w:rFonts w:ascii="Arial" w:eastAsia="Times New Roman" w:hAnsi="Arial" w:cs="Arial"/>
          <w:color w:val="000000" w:themeColor="text1"/>
          <w:lang w:eastAsia="es-ES"/>
        </w:rPr>
        <w:t xml:space="preserve"> en noviembre de 1700</w:t>
      </w:r>
      <w:r w:rsidRPr="00094209">
        <w:rPr>
          <w:rFonts w:ascii="Arial" w:eastAsia="Times New Roman" w:hAnsi="Arial" w:cs="Arial"/>
          <w:color w:val="000000" w:themeColor="text1"/>
          <w:lang w:eastAsia="es-ES"/>
        </w:rPr>
        <w:t xml:space="preserve">, desencadenó un gran </w:t>
      </w:r>
      <w:r w:rsidRPr="00094209">
        <w:rPr>
          <w:rFonts w:ascii="Arial" w:eastAsia="Times New Roman" w:hAnsi="Arial" w:cs="Arial"/>
          <w:bCs/>
          <w:color w:val="000000" w:themeColor="text1"/>
          <w:lang w:eastAsia="es-ES"/>
        </w:rPr>
        <w:t>conflicto nacional e internacional</w:t>
      </w:r>
      <w:r w:rsidRPr="00094209">
        <w:rPr>
          <w:rFonts w:ascii="Arial" w:eastAsia="Times New Roman" w:hAnsi="Arial" w:cs="Arial"/>
          <w:color w:val="000000" w:themeColor="text1"/>
          <w:lang w:eastAsia="es-ES"/>
        </w:rPr>
        <w:t xml:space="preserve"> en torno a las </w:t>
      </w:r>
      <w:r w:rsidRPr="00094209">
        <w:rPr>
          <w:rFonts w:ascii="Arial" w:eastAsia="Times New Roman" w:hAnsi="Arial" w:cs="Arial"/>
          <w:bCs/>
          <w:color w:val="000000" w:themeColor="text1"/>
          <w:lang w:eastAsia="es-ES"/>
        </w:rPr>
        <w:t>dos candidaturas al trono español</w:t>
      </w:r>
      <w:r w:rsidRPr="00094209">
        <w:rPr>
          <w:rFonts w:ascii="Arial" w:eastAsia="Times New Roman" w:hAnsi="Arial" w:cs="Arial"/>
          <w:color w:val="000000" w:themeColor="text1"/>
          <w:lang w:eastAsia="es-ES"/>
        </w:rPr>
        <w:t xml:space="preserve">: la del archiduque </w:t>
      </w:r>
      <w:r w:rsidRPr="00094209">
        <w:rPr>
          <w:rFonts w:ascii="Arial" w:eastAsia="Times New Roman" w:hAnsi="Arial" w:cs="Arial"/>
          <w:bCs/>
          <w:color w:val="000000" w:themeColor="text1"/>
          <w:lang w:eastAsia="es-ES"/>
        </w:rPr>
        <w:t>Carlos de Austria</w:t>
      </w:r>
      <w:r w:rsidRPr="00094209">
        <w:rPr>
          <w:rFonts w:ascii="Arial" w:eastAsia="Times New Roman" w:hAnsi="Arial" w:cs="Arial"/>
          <w:color w:val="000000" w:themeColor="text1"/>
          <w:lang w:eastAsia="es-ES"/>
        </w:rPr>
        <w:t xml:space="preserve"> y la de </w:t>
      </w:r>
      <w:r w:rsidRPr="00094209">
        <w:rPr>
          <w:rFonts w:ascii="Arial" w:eastAsia="Times New Roman" w:hAnsi="Arial" w:cs="Arial"/>
          <w:bCs/>
          <w:color w:val="000000" w:themeColor="text1"/>
          <w:lang w:eastAsia="es-ES"/>
        </w:rPr>
        <w:t xml:space="preserve">Felipe </w:t>
      </w:r>
      <w:proofErr w:type="spellStart"/>
      <w:r w:rsidRPr="00094209">
        <w:rPr>
          <w:rFonts w:ascii="Arial" w:eastAsia="Times New Roman" w:hAnsi="Arial" w:cs="Arial"/>
          <w:bCs/>
          <w:color w:val="000000" w:themeColor="text1"/>
          <w:lang w:eastAsia="es-ES"/>
        </w:rPr>
        <w:t>d’Anjou</w:t>
      </w:r>
      <w:proofErr w:type="spellEnd"/>
      <w:r w:rsidRPr="00094209">
        <w:rPr>
          <w:rFonts w:ascii="Arial" w:eastAsia="Times New Roman" w:hAnsi="Arial" w:cs="Arial"/>
          <w:color w:val="000000" w:themeColor="text1"/>
          <w:lang w:eastAsia="es-ES"/>
        </w:rPr>
        <w:t xml:space="preserve">, nieto de Luis </w:t>
      </w:r>
      <w:proofErr w:type="gramStart"/>
      <w:r w:rsidRPr="00094209">
        <w:rPr>
          <w:rFonts w:ascii="Arial" w:eastAsia="Times New Roman" w:hAnsi="Arial" w:cs="Arial"/>
          <w:color w:val="000000" w:themeColor="text1"/>
          <w:lang w:eastAsia="es-ES"/>
        </w:rPr>
        <w:t>XIV  Borbón</w:t>
      </w:r>
      <w:proofErr w:type="gramEnd"/>
      <w:r>
        <w:rPr>
          <w:rFonts w:ascii="Arial" w:eastAsia="Times New Roman" w:hAnsi="Arial" w:cs="Arial"/>
          <w:color w:val="000000" w:themeColor="text1"/>
          <w:lang w:eastAsia="es-ES"/>
        </w:rPr>
        <w:t xml:space="preserve"> de Francia</w:t>
      </w:r>
      <w:r w:rsidRPr="00094209">
        <w:rPr>
          <w:rFonts w:ascii="Arial" w:eastAsia="Times New Roman" w:hAnsi="Arial" w:cs="Arial"/>
          <w:color w:val="000000" w:themeColor="text1"/>
          <w:lang w:eastAsia="es-ES"/>
        </w:rPr>
        <w:t>.</w:t>
      </w:r>
      <w:r>
        <w:rPr>
          <w:rFonts w:ascii="Arial" w:eastAsia="Times New Roman" w:hAnsi="Arial" w:cs="Arial"/>
          <w:color w:val="000000" w:themeColor="text1"/>
          <w:lang w:eastAsia="es-ES"/>
        </w:rPr>
        <w:t xml:space="preserve"> </w:t>
      </w:r>
    </w:p>
    <w:p w:rsidR="00094209" w:rsidRDefault="00094209" w:rsidP="00094209">
      <w:pPr>
        <w:spacing w:after="0" w:line="235" w:lineRule="atLeast"/>
        <w:ind w:left="-567"/>
        <w:jc w:val="both"/>
        <w:rPr>
          <w:rFonts w:ascii="Arial" w:eastAsia="Times New Roman" w:hAnsi="Arial" w:cs="Arial"/>
          <w:color w:val="000000" w:themeColor="text1"/>
          <w:lang w:eastAsia="es-ES"/>
        </w:rPr>
      </w:pPr>
    </w:p>
    <w:p w:rsidR="00094209" w:rsidRDefault="00094209" w:rsidP="00094209">
      <w:pPr>
        <w:spacing w:after="0" w:line="235" w:lineRule="atLeast"/>
        <w:ind w:left="-567"/>
        <w:jc w:val="both"/>
        <w:rPr>
          <w:rFonts w:ascii="Arial" w:eastAsia="Times New Roman" w:hAnsi="Arial" w:cs="Arial"/>
          <w:color w:val="000000" w:themeColor="text1"/>
          <w:lang w:eastAsia="es-ES"/>
        </w:rPr>
      </w:pPr>
      <w:r w:rsidRPr="00094209">
        <w:rPr>
          <w:rFonts w:ascii="Arial" w:eastAsia="Times New Roman" w:hAnsi="Arial" w:cs="Arial"/>
          <w:color w:val="000000" w:themeColor="text1"/>
          <w:lang w:eastAsia="es-ES"/>
        </w:rPr>
        <w:t xml:space="preserve">De acuerdo con el </w:t>
      </w:r>
      <w:r>
        <w:rPr>
          <w:rFonts w:ascii="Arial" w:eastAsia="Times New Roman" w:hAnsi="Arial" w:cs="Arial"/>
          <w:color w:val="000000" w:themeColor="text1"/>
          <w:lang w:eastAsia="es-ES"/>
        </w:rPr>
        <w:t xml:space="preserve">último </w:t>
      </w:r>
      <w:r w:rsidRPr="00094209">
        <w:rPr>
          <w:rFonts w:ascii="Arial" w:eastAsia="Times New Roman" w:hAnsi="Arial" w:cs="Arial"/>
          <w:bCs/>
          <w:color w:val="000000" w:themeColor="text1"/>
          <w:lang w:eastAsia="es-ES"/>
        </w:rPr>
        <w:t>testamento</w:t>
      </w:r>
      <w:r w:rsidRPr="00094209">
        <w:rPr>
          <w:rFonts w:ascii="Arial" w:eastAsia="Times New Roman" w:hAnsi="Arial" w:cs="Arial"/>
          <w:color w:val="000000" w:themeColor="text1"/>
          <w:lang w:eastAsia="es-ES"/>
        </w:rPr>
        <w:t xml:space="preserve"> de Carlos II, </w:t>
      </w:r>
      <w:r w:rsidRPr="00094209">
        <w:rPr>
          <w:rFonts w:ascii="Arial" w:eastAsia="Times New Roman" w:hAnsi="Arial" w:cs="Arial"/>
          <w:bCs/>
          <w:color w:val="000000" w:themeColor="text1"/>
          <w:lang w:eastAsia="es-ES"/>
        </w:rPr>
        <w:t xml:space="preserve">Felipe </w:t>
      </w:r>
      <w:proofErr w:type="spellStart"/>
      <w:r w:rsidRPr="00094209">
        <w:rPr>
          <w:rFonts w:ascii="Arial" w:eastAsia="Times New Roman" w:hAnsi="Arial" w:cs="Arial"/>
          <w:bCs/>
          <w:color w:val="000000" w:themeColor="text1"/>
          <w:lang w:eastAsia="es-ES"/>
        </w:rPr>
        <w:t>d’Anjou</w:t>
      </w:r>
      <w:proofErr w:type="spellEnd"/>
      <w:r w:rsidRPr="00094209">
        <w:rPr>
          <w:rFonts w:ascii="Arial" w:eastAsia="Times New Roman" w:hAnsi="Arial" w:cs="Arial"/>
          <w:color w:val="000000" w:themeColor="text1"/>
          <w:lang w:eastAsia="es-ES"/>
        </w:rPr>
        <w:t xml:space="preserve"> fue proclamado </w:t>
      </w:r>
      <w:r w:rsidRPr="00094209">
        <w:rPr>
          <w:rFonts w:ascii="Arial" w:eastAsia="Times New Roman" w:hAnsi="Arial" w:cs="Arial"/>
          <w:bCs/>
          <w:color w:val="000000" w:themeColor="text1"/>
          <w:lang w:eastAsia="es-ES"/>
        </w:rPr>
        <w:t xml:space="preserve">rey de las Españas </w:t>
      </w:r>
      <w:r w:rsidRPr="00094209">
        <w:rPr>
          <w:rFonts w:ascii="Arial" w:eastAsia="Times New Roman" w:hAnsi="Arial" w:cs="Arial"/>
          <w:color w:val="000000" w:themeColor="text1"/>
          <w:lang w:eastAsia="es-ES"/>
        </w:rPr>
        <w:t xml:space="preserve">con el nombre de </w:t>
      </w:r>
      <w:r w:rsidRPr="00094209">
        <w:rPr>
          <w:rFonts w:ascii="Arial" w:eastAsia="Times New Roman" w:hAnsi="Arial" w:cs="Arial"/>
          <w:bCs/>
          <w:color w:val="000000" w:themeColor="text1"/>
          <w:lang w:eastAsia="es-ES"/>
        </w:rPr>
        <w:t>Felipe V</w:t>
      </w:r>
      <w:r>
        <w:rPr>
          <w:rFonts w:ascii="Arial" w:eastAsia="Times New Roman" w:hAnsi="Arial" w:cs="Arial"/>
          <w:bCs/>
          <w:color w:val="000000" w:themeColor="text1"/>
          <w:lang w:eastAsia="es-ES"/>
        </w:rPr>
        <w:t xml:space="preserve"> en 1700</w:t>
      </w:r>
      <w:r w:rsidRPr="00094209">
        <w:rPr>
          <w:rFonts w:ascii="Arial" w:eastAsia="Times New Roman" w:hAnsi="Arial" w:cs="Arial"/>
          <w:color w:val="000000" w:themeColor="text1"/>
          <w:lang w:eastAsia="es-ES"/>
        </w:rPr>
        <w:t>.</w:t>
      </w:r>
      <w:r>
        <w:rPr>
          <w:rFonts w:ascii="Arial" w:eastAsia="Times New Roman" w:hAnsi="Arial" w:cs="Arial"/>
          <w:color w:val="000000" w:themeColor="text1"/>
          <w:lang w:eastAsia="es-ES"/>
        </w:rPr>
        <w:t xml:space="preserve"> Debido al carácter “centralizador” de la política borbónica, los territorios de la Corona de Aragón (Aragón, Cataluña, Valencia y Mallorca) no aceptan esta situación y en 1702, aunque habían jurado fidelidad a Felipe V en 1700, declaran su apoyo al archiduque Carlos de Austria que con un ejército entra en la península iniciándose así la guerra (1702-1714).</w:t>
      </w:r>
    </w:p>
    <w:p w:rsidR="00094209" w:rsidRPr="00094209" w:rsidRDefault="00094209" w:rsidP="00FF3B1A">
      <w:pPr>
        <w:spacing w:after="0" w:line="235" w:lineRule="atLeast"/>
        <w:ind w:left="-567"/>
        <w:jc w:val="both"/>
        <w:rPr>
          <w:rFonts w:ascii="Arial" w:eastAsia="Times New Roman" w:hAnsi="Arial" w:cs="Arial"/>
          <w:color w:val="000000" w:themeColor="text1"/>
          <w:lang w:eastAsia="es-ES"/>
        </w:rPr>
      </w:pPr>
      <w:r>
        <w:rPr>
          <w:rFonts w:ascii="Arial" w:eastAsia="Times New Roman" w:hAnsi="Arial" w:cs="Arial"/>
          <w:color w:val="000000" w:themeColor="text1"/>
          <w:lang w:eastAsia="es-ES"/>
        </w:rPr>
        <w:t xml:space="preserve">Se trató de una guerra de sucesión dinástica con dos </w:t>
      </w:r>
      <w:proofErr w:type="gramStart"/>
      <w:r>
        <w:rPr>
          <w:rFonts w:ascii="Arial" w:eastAsia="Times New Roman" w:hAnsi="Arial" w:cs="Arial"/>
          <w:color w:val="000000" w:themeColor="text1"/>
          <w:lang w:eastAsia="es-ES"/>
        </w:rPr>
        <w:t>candidatos  que</w:t>
      </w:r>
      <w:proofErr w:type="gramEnd"/>
      <w:r>
        <w:rPr>
          <w:rFonts w:ascii="Arial" w:eastAsia="Times New Roman" w:hAnsi="Arial" w:cs="Arial"/>
          <w:color w:val="000000" w:themeColor="text1"/>
          <w:lang w:eastAsia="es-ES"/>
        </w:rPr>
        <w:t xml:space="preserve"> planteaba además dos tipos diferentes de entender la política:</w:t>
      </w:r>
      <w:r w:rsidR="00FF3B1A">
        <w:rPr>
          <w:rFonts w:ascii="Arial" w:eastAsia="Times New Roman" w:hAnsi="Arial" w:cs="Arial"/>
          <w:color w:val="000000" w:themeColor="text1"/>
          <w:lang w:eastAsia="es-ES"/>
        </w:rPr>
        <w:t xml:space="preserve"> </w:t>
      </w:r>
      <w:r w:rsidRPr="00094209">
        <w:rPr>
          <w:rFonts w:ascii="Arial" w:eastAsia="Times New Roman" w:hAnsi="Arial" w:cs="Arial"/>
          <w:bCs/>
          <w:color w:val="000000" w:themeColor="text1"/>
          <w:lang w:eastAsia="es-ES"/>
        </w:rPr>
        <w:t xml:space="preserve"> los Austria</w:t>
      </w:r>
      <w:r w:rsidR="00FF3B1A">
        <w:rPr>
          <w:rFonts w:ascii="Arial" w:eastAsia="Times New Roman" w:hAnsi="Arial" w:cs="Arial"/>
          <w:bCs/>
          <w:color w:val="000000" w:themeColor="text1"/>
          <w:lang w:eastAsia="es-ES"/>
        </w:rPr>
        <w:t>s</w:t>
      </w:r>
      <w:r w:rsidRPr="00094209">
        <w:rPr>
          <w:rFonts w:ascii="Arial" w:eastAsia="Times New Roman" w:hAnsi="Arial" w:cs="Arial"/>
          <w:color w:val="000000" w:themeColor="text1"/>
          <w:lang w:eastAsia="es-ES"/>
        </w:rPr>
        <w:t xml:space="preserve">, tradicionalmente </w:t>
      </w:r>
      <w:r w:rsidRPr="00094209">
        <w:rPr>
          <w:rFonts w:ascii="Arial" w:eastAsia="Times New Roman" w:hAnsi="Arial" w:cs="Arial"/>
          <w:bCs/>
          <w:color w:val="000000" w:themeColor="text1"/>
          <w:lang w:eastAsia="es-ES"/>
        </w:rPr>
        <w:t>pactista</w:t>
      </w:r>
      <w:r w:rsidR="00FF3B1A">
        <w:rPr>
          <w:rFonts w:ascii="Arial" w:eastAsia="Times New Roman" w:hAnsi="Arial" w:cs="Arial"/>
          <w:bCs/>
          <w:color w:val="000000" w:themeColor="text1"/>
          <w:lang w:eastAsia="es-ES"/>
        </w:rPr>
        <w:t>s</w:t>
      </w:r>
      <w:r w:rsidRPr="00094209">
        <w:rPr>
          <w:rFonts w:ascii="Arial" w:eastAsia="Times New Roman" w:hAnsi="Arial" w:cs="Arial"/>
          <w:color w:val="000000" w:themeColor="text1"/>
          <w:lang w:eastAsia="es-ES"/>
        </w:rPr>
        <w:t>, que respetaba las instituciones forales de los reinos y su diversa legislación y fiscalidad;</w:t>
      </w:r>
      <w:r w:rsidR="00FF3B1A">
        <w:rPr>
          <w:rFonts w:ascii="Arial" w:eastAsia="Times New Roman" w:hAnsi="Arial" w:cs="Arial"/>
          <w:bCs/>
          <w:color w:val="000000" w:themeColor="text1"/>
          <w:lang w:eastAsia="es-ES"/>
        </w:rPr>
        <w:t xml:space="preserve"> por otro lado </w:t>
      </w:r>
      <w:r w:rsidRPr="00094209">
        <w:rPr>
          <w:rFonts w:ascii="Arial" w:eastAsia="Times New Roman" w:hAnsi="Arial" w:cs="Arial"/>
          <w:bCs/>
          <w:color w:val="000000" w:themeColor="text1"/>
          <w:lang w:eastAsia="es-ES"/>
        </w:rPr>
        <w:t xml:space="preserve"> los Borbones</w:t>
      </w:r>
      <w:r w:rsidRPr="00094209">
        <w:rPr>
          <w:rFonts w:ascii="Arial" w:eastAsia="Times New Roman" w:hAnsi="Arial" w:cs="Arial"/>
          <w:color w:val="000000" w:themeColor="text1"/>
          <w:lang w:eastAsia="es-ES"/>
        </w:rPr>
        <w:t xml:space="preserve">, que </w:t>
      </w:r>
      <w:r w:rsidR="00FF3B1A">
        <w:rPr>
          <w:rFonts w:ascii="Arial" w:eastAsia="Times New Roman" w:hAnsi="Arial" w:cs="Arial"/>
          <w:color w:val="000000" w:themeColor="text1"/>
          <w:lang w:eastAsia="es-ES"/>
        </w:rPr>
        <w:t xml:space="preserve">seguían </w:t>
      </w:r>
      <w:r w:rsidRPr="00094209">
        <w:rPr>
          <w:rFonts w:ascii="Arial" w:eastAsia="Times New Roman" w:hAnsi="Arial" w:cs="Arial"/>
          <w:color w:val="000000" w:themeColor="text1"/>
          <w:lang w:eastAsia="es-ES"/>
        </w:rPr>
        <w:t xml:space="preserve"> el </w:t>
      </w:r>
      <w:r w:rsidRPr="00094209">
        <w:rPr>
          <w:rFonts w:ascii="Arial" w:eastAsia="Times New Roman" w:hAnsi="Arial" w:cs="Arial"/>
          <w:bCs/>
          <w:color w:val="000000" w:themeColor="text1"/>
          <w:lang w:eastAsia="es-ES"/>
        </w:rPr>
        <w:t>modelo francés absolutista, unificador y centralizador</w:t>
      </w:r>
      <w:r w:rsidRPr="00094209">
        <w:rPr>
          <w:rFonts w:ascii="Arial" w:eastAsia="Times New Roman" w:hAnsi="Arial" w:cs="Arial"/>
          <w:color w:val="000000" w:themeColor="text1"/>
          <w:lang w:eastAsia="es-ES"/>
        </w:rPr>
        <w:t>.</w:t>
      </w:r>
    </w:p>
    <w:p w:rsidR="00094209" w:rsidRDefault="00FF3B1A" w:rsidP="00094209">
      <w:pPr>
        <w:spacing w:after="0" w:line="235" w:lineRule="atLeast"/>
        <w:ind w:left="-567"/>
        <w:jc w:val="both"/>
        <w:rPr>
          <w:rFonts w:ascii="Arial" w:eastAsia="Times New Roman" w:hAnsi="Arial" w:cs="Arial"/>
          <w:color w:val="000000" w:themeColor="text1"/>
          <w:lang w:eastAsia="es-ES"/>
        </w:rPr>
      </w:pPr>
      <w:r>
        <w:rPr>
          <w:rFonts w:ascii="Arial" w:eastAsia="Times New Roman" w:hAnsi="Arial" w:cs="Arial"/>
          <w:bCs/>
          <w:color w:val="000000" w:themeColor="text1"/>
          <w:lang w:eastAsia="es-ES"/>
        </w:rPr>
        <w:t>En cuanto a los bando</w:t>
      </w:r>
      <w:r w:rsidR="00AC35EB">
        <w:rPr>
          <w:rFonts w:ascii="Arial" w:eastAsia="Times New Roman" w:hAnsi="Arial" w:cs="Arial"/>
          <w:bCs/>
          <w:color w:val="000000" w:themeColor="text1"/>
          <w:lang w:eastAsia="es-ES"/>
        </w:rPr>
        <w:t>s en conflicto</w:t>
      </w:r>
      <w:r>
        <w:rPr>
          <w:rFonts w:ascii="Arial" w:eastAsia="Times New Roman" w:hAnsi="Arial" w:cs="Arial"/>
          <w:bCs/>
          <w:color w:val="000000" w:themeColor="text1"/>
          <w:lang w:eastAsia="es-ES"/>
        </w:rPr>
        <w:t xml:space="preserve">, por un </w:t>
      </w:r>
      <w:proofErr w:type="gramStart"/>
      <w:r>
        <w:rPr>
          <w:rFonts w:ascii="Arial" w:eastAsia="Times New Roman" w:hAnsi="Arial" w:cs="Arial"/>
          <w:bCs/>
          <w:color w:val="000000" w:themeColor="text1"/>
          <w:lang w:eastAsia="es-ES"/>
        </w:rPr>
        <w:t>lado</w:t>
      </w:r>
      <w:proofErr w:type="gramEnd"/>
      <w:r>
        <w:rPr>
          <w:rFonts w:ascii="Arial" w:eastAsia="Times New Roman" w:hAnsi="Arial" w:cs="Arial"/>
          <w:bCs/>
          <w:color w:val="000000" w:themeColor="text1"/>
          <w:lang w:eastAsia="es-ES"/>
        </w:rPr>
        <w:t xml:space="preserve"> tenemos a Felipe V</w:t>
      </w:r>
      <w:r>
        <w:rPr>
          <w:rFonts w:ascii="Arial" w:eastAsia="Times New Roman" w:hAnsi="Arial" w:cs="Arial"/>
          <w:color w:val="000000" w:themeColor="text1"/>
          <w:lang w:eastAsia="es-ES"/>
        </w:rPr>
        <w:t xml:space="preserve"> apoyado por Castilla y la toda poderosa Francia de Luis XIV. Por otro </w:t>
      </w:r>
      <w:r w:rsidR="00AC35EB">
        <w:rPr>
          <w:rFonts w:ascii="Arial" w:eastAsia="Times New Roman" w:hAnsi="Arial" w:cs="Arial"/>
          <w:color w:val="000000" w:themeColor="text1"/>
          <w:lang w:eastAsia="es-ES"/>
        </w:rPr>
        <w:t>lado,</w:t>
      </w:r>
      <w:r>
        <w:rPr>
          <w:rFonts w:ascii="Arial" w:eastAsia="Times New Roman" w:hAnsi="Arial" w:cs="Arial"/>
          <w:color w:val="000000" w:themeColor="text1"/>
          <w:lang w:eastAsia="es-ES"/>
        </w:rPr>
        <w:t xml:space="preserve"> los territorios citados de la Corona de Aragón apoyados por el imperio austriaco del Archiduque Carlos, más la participación para su causa de tropas de Inglaterra y Holanda.</w:t>
      </w:r>
    </w:p>
    <w:p w:rsidR="00FF3B1A" w:rsidRPr="00094209" w:rsidRDefault="00FF3B1A" w:rsidP="00094209">
      <w:pPr>
        <w:spacing w:after="0" w:line="235" w:lineRule="atLeast"/>
        <w:ind w:left="-567"/>
        <w:jc w:val="both"/>
        <w:rPr>
          <w:rFonts w:ascii="Arial" w:eastAsia="Times New Roman" w:hAnsi="Arial" w:cs="Arial"/>
          <w:color w:val="000000" w:themeColor="text1"/>
          <w:lang w:eastAsia="es-ES"/>
        </w:rPr>
      </w:pPr>
    </w:p>
    <w:p w:rsidR="00094209" w:rsidRPr="00094209" w:rsidRDefault="00094209" w:rsidP="00094209">
      <w:pPr>
        <w:spacing w:after="0" w:line="235" w:lineRule="atLeast"/>
        <w:ind w:left="-567"/>
        <w:jc w:val="both"/>
        <w:rPr>
          <w:rFonts w:ascii="Arial" w:eastAsia="Times New Roman" w:hAnsi="Arial" w:cs="Arial"/>
          <w:color w:val="000000" w:themeColor="text1"/>
          <w:lang w:eastAsia="es-ES"/>
        </w:rPr>
      </w:pPr>
      <w:r w:rsidRPr="00094209">
        <w:rPr>
          <w:rFonts w:ascii="Arial" w:eastAsia="Times New Roman" w:hAnsi="Arial" w:cs="Arial"/>
          <w:color w:val="000000" w:themeColor="text1"/>
          <w:lang w:eastAsia="es-ES"/>
        </w:rPr>
        <w:t xml:space="preserve">Con la paz de </w:t>
      </w:r>
      <w:r w:rsidRPr="00094209">
        <w:rPr>
          <w:rFonts w:ascii="Arial" w:eastAsia="Times New Roman" w:hAnsi="Arial" w:cs="Arial"/>
          <w:bCs/>
          <w:color w:val="000000" w:themeColor="text1"/>
          <w:lang w:eastAsia="es-ES"/>
        </w:rPr>
        <w:t>Utrecht (1713)</w:t>
      </w:r>
      <w:r w:rsidR="00AC35EB">
        <w:rPr>
          <w:rFonts w:ascii="Arial" w:eastAsia="Times New Roman" w:hAnsi="Arial" w:cs="Arial"/>
          <w:bCs/>
          <w:color w:val="000000" w:themeColor="text1"/>
          <w:lang w:eastAsia="es-ES"/>
        </w:rPr>
        <w:t xml:space="preserve"> y </w:t>
      </w:r>
      <w:proofErr w:type="spellStart"/>
      <w:r w:rsidR="00AC35EB">
        <w:rPr>
          <w:rFonts w:ascii="Arial" w:eastAsia="Times New Roman" w:hAnsi="Arial" w:cs="Arial"/>
          <w:bCs/>
          <w:color w:val="000000" w:themeColor="text1"/>
          <w:lang w:eastAsia="es-ES"/>
        </w:rPr>
        <w:t>Rastag</w:t>
      </w:r>
      <w:proofErr w:type="spellEnd"/>
      <w:r w:rsidR="00AC35EB">
        <w:rPr>
          <w:rFonts w:ascii="Arial" w:eastAsia="Times New Roman" w:hAnsi="Arial" w:cs="Arial"/>
          <w:bCs/>
          <w:color w:val="000000" w:themeColor="text1"/>
          <w:lang w:eastAsia="es-ES"/>
        </w:rPr>
        <w:t xml:space="preserve"> (1714)</w:t>
      </w:r>
      <w:r w:rsidRPr="00094209">
        <w:rPr>
          <w:rFonts w:ascii="Arial" w:eastAsia="Times New Roman" w:hAnsi="Arial" w:cs="Arial"/>
          <w:bCs/>
          <w:color w:val="000000" w:themeColor="text1"/>
          <w:lang w:eastAsia="es-ES"/>
        </w:rPr>
        <w:t xml:space="preserve"> </w:t>
      </w:r>
      <w:r w:rsidRPr="00094209">
        <w:rPr>
          <w:rFonts w:ascii="Arial" w:eastAsia="Times New Roman" w:hAnsi="Arial" w:cs="Arial"/>
          <w:color w:val="000000" w:themeColor="text1"/>
          <w:lang w:eastAsia="es-ES"/>
        </w:rPr>
        <w:t xml:space="preserve">se produce la instauración de la dinastía borbónica en la persona de </w:t>
      </w:r>
      <w:r w:rsidRPr="00094209">
        <w:rPr>
          <w:rFonts w:ascii="Arial" w:eastAsia="Times New Roman" w:hAnsi="Arial" w:cs="Arial"/>
          <w:bCs/>
          <w:color w:val="000000" w:themeColor="text1"/>
          <w:lang w:eastAsia="es-ES"/>
        </w:rPr>
        <w:t>Felipe V</w:t>
      </w:r>
      <w:r w:rsidR="00AC35EB">
        <w:rPr>
          <w:rFonts w:ascii="Arial" w:eastAsia="Times New Roman" w:hAnsi="Arial" w:cs="Arial"/>
          <w:bCs/>
          <w:color w:val="000000" w:themeColor="text1"/>
          <w:lang w:eastAsia="es-ES"/>
        </w:rPr>
        <w:t xml:space="preserve"> en España y se firma la paz</w:t>
      </w:r>
      <w:r w:rsidRPr="00094209">
        <w:rPr>
          <w:rFonts w:ascii="Arial" w:eastAsia="Times New Roman" w:hAnsi="Arial" w:cs="Arial"/>
          <w:color w:val="000000" w:themeColor="text1"/>
          <w:lang w:eastAsia="es-ES"/>
        </w:rPr>
        <w:t>.</w:t>
      </w:r>
    </w:p>
    <w:p w:rsidR="00B26A0A" w:rsidRDefault="00B26A0A" w:rsidP="00094209">
      <w:pPr>
        <w:pStyle w:val="Prrafodelista"/>
        <w:ind w:left="-567"/>
        <w:jc w:val="both"/>
        <w:rPr>
          <w:rFonts w:ascii="Arial" w:hAnsi="Arial" w:cs="Arial"/>
        </w:rPr>
      </w:pPr>
    </w:p>
    <w:p w:rsidR="00AC35EB" w:rsidRDefault="00AC35EB" w:rsidP="00AC35EB">
      <w:pPr>
        <w:ind w:left="-567"/>
        <w:rPr>
          <w:rFonts w:ascii="Arial" w:hAnsi="Arial" w:cs="Arial"/>
          <w:b/>
          <w:sz w:val="48"/>
          <w:szCs w:val="48"/>
        </w:rPr>
      </w:pPr>
      <w:r>
        <w:rPr>
          <w:rFonts w:ascii="Arial" w:hAnsi="Arial" w:cs="Arial"/>
          <w:b/>
          <w:sz w:val="48"/>
          <w:szCs w:val="48"/>
        </w:rPr>
        <w:t xml:space="preserve">BLOQUE </w:t>
      </w:r>
      <w:r w:rsidR="0047037C">
        <w:rPr>
          <w:rFonts w:ascii="Arial" w:hAnsi="Arial" w:cs="Arial"/>
          <w:b/>
          <w:sz w:val="48"/>
          <w:szCs w:val="48"/>
        </w:rPr>
        <w:t>9</w:t>
      </w:r>
      <w:bookmarkStart w:id="0" w:name="_GoBack"/>
      <w:bookmarkEnd w:id="0"/>
    </w:p>
    <w:p w:rsidR="00AC35EB" w:rsidRDefault="00AC35EB" w:rsidP="00AC35EB">
      <w:pPr>
        <w:pStyle w:val="Prrafodelista"/>
        <w:ind w:left="-567"/>
        <w:jc w:val="both"/>
        <w:rPr>
          <w:rFonts w:ascii="Arial" w:hAnsi="Arial" w:cs="Arial"/>
          <w:b/>
        </w:rPr>
      </w:pPr>
      <w:r>
        <w:rPr>
          <w:rFonts w:ascii="Arial" w:hAnsi="Arial" w:cs="Arial"/>
          <w:b/>
        </w:rPr>
        <w:lastRenderedPageBreak/>
        <w:t>7.Explica los factores de la evolución demográfica de España en el primer tercio del siglo XX</w:t>
      </w:r>
    </w:p>
    <w:p w:rsidR="00790C01" w:rsidRDefault="00790C01" w:rsidP="00AC35EB">
      <w:pPr>
        <w:pStyle w:val="Prrafodelista"/>
        <w:ind w:left="-567"/>
        <w:jc w:val="both"/>
        <w:rPr>
          <w:rFonts w:ascii="Arial" w:hAnsi="Arial" w:cs="Arial"/>
          <w:b/>
        </w:rPr>
      </w:pPr>
    </w:p>
    <w:p w:rsidR="00AC35EB" w:rsidRDefault="00AC35EB" w:rsidP="00AC35EB">
      <w:pPr>
        <w:pStyle w:val="Prrafodelista"/>
        <w:ind w:left="-567"/>
        <w:jc w:val="both"/>
        <w:rPr>
          <w:rFonts w:ascii="Arial" w:hAnsi="Arial" w:cs="Arial"/>
        </w:rPr>
      </w:pPr>
      <w:r>
        <w:rPr>
          <w:rFonts w:ascii="Arial" w:hAnsi="Arial" w:cs="Arial"/>
        </w:rPr>
        <w:t>España va a mantenerse en el ciclo demográfico antiguo durante el primer tercio del siglo XX ya que se comporta aún como un país subdesarrollado, con altísimas tasas de natalidad y mortalidad.</w:t>
      </w:r>
      <w:r w:rsidR="007E3E56">
        <w:rPr>
          <w:rFonts w:ascii="Arial" w:hAnsi="Arial" w:cs="Arial"/>
        </w:rPr>
        <w:t xml:space="preserve"> Se trataba de un país escasamente poblado frente al resto de Europa, con una población total que no llegaba a 22 millones y amplias zonas semidesérticas en la zona central del país. La mayoría de la población se localizaba en la periferia costera, salvo algunas de las grandes capitales (Madrid, Sevilla, Zaragoza, etc.).</w:t>
      </w:r>
    </w:p>
    <w:p w:rsidR="00AC35EB" w:rsidRDefault="00AC35EB" w:rsidP="00AC35EB">
      <w:pPr>
        <w:pStyle w:val="Prrafodelista"/>
        <w:ind w:left="-567"/>
        <w:jc w:val="both"/>
        <w:rPr>
          <w:rFonts w:ascii="Arial" w:hAnsi="Arial" w:cs="Arial"/>
        </w:rPr>
      </w:pPr>
      <w:r>
        <w:rPr>
          <w:rFonts w:ascii="Arial" w:hAnsi="Arial" w:cs="Arial"/>
        </w:rPr>
        <w:t xml:space="preserve">Al no haber protagonizado una auténtica revolución </w:t>
      </w:r>
      <w:r w:rsidR="007E3E56">
        <w:rPr>
          <w:rFonts w:ascii="Arial" w:hAnsi="Arial" w:cs="Arial"/>
        </w:rPr>
        <w:t>industrial</w:t>
      </w:r>
      <w:r>
        <w:rPr>
          <w:rFonts w:ascii="Arial" w:hAnsi="Arial" w:cs="Arial"/>
        </w:rPr>
        <w:t xml:space="preserve"> que transformase todo el país, tampoco se produjo en consecuencia la necesaria revolución demográfica que hubiese supuesto su transición hacia el régimen demográfico moderno.</w:t>
      </w:r>
    </w:p>
    <w:p w:rsidR="00AC35EB" w:rsidRDefault="00AC35EB" w:rsidP="00AC35EB">
      <w:pPr>
        <w:pStyle w:val="Prrafodelista"/>
        <w:ind w:left="-567"/>
        <w:jc w:val="both"/>
        <w:rPr>
          <w:rFonts w:ascii="Arial" w:hAnsi="Arial" w:cs="Arial"/>
        </w:rPr>
      </w:pPr>
      <w:r>
        <w:rPr>
          <w:rFonts w:ascii="Arial" w:hAnsi="Arial" w:cs="Arial"/>
        </w:rPr>
        <w:t xml:space="preserve">No </w:t>
      </w:r>
      <w:proofErr w:type="gramStart"/>
      <w:r>
        <w:rPr>
          <w:rFonts w:ascii="Arial" w:hAnsi="Arial" w:cs="Arial"/>
        </w:rPr>
        <w:t>obstante</w:t>
      </w:r>
      <w:proofErr w:type="gramEnd"/>
      <w:r w:rsidR="007E3E56">
        <w:rPr>
          <w:rFonts w:ascii="Arial" w:hAnsi="Arial" w:cs="Arial"/>
        </w:rPr>
        <w:t xml:space="preserve"> las tasas de mortalidad ordinaria y extraordinaria comienzan a descender y se produce una lenta transformación demográfica que supone un proceso migratorio del campo a las principales ciudades en busca del trabajo ofrecido por las fábricas</w:t>
      </w:r>
      <w:r w:rsidR="00FB71C1">
        <w:rPr>
          <w:rFonts w:ascii="Arial" w:hAnsi="Arial" w:cs="Arial"/>
        </w:rPr>
        <w:t xml:space="preserve"> (pro</w:t>
      </w:r>
      <w:r w:rsidR="00532360">
        <w:rPr>
          <w:rFonts w:ascii="Arial" w:hAnsi="Arial" w:cs="Arial"/>
        </w:rPr>
        <w:t>c</w:t>
      </w:r>
      <w:r w:rsidR="00FB71C1">
        <w:rPr>
          <w:rFonts w:ascii="Arial" w:hAnsi="Arial" w:cs="Arial"/>
        </w:rPr>
        <w:t>eso de urbanización)</w:t>
      </w:r>
      <w:r w:rsidR="007E3E56">
        <w:rPr>
          <w:rFonts w:ascii="Arial" w:hAnsi="Arial" w:cs="Arial"/>
        </w:rPr>
        <w:t>.</w:t>
      </w:r>
    </w:p>
    <w:p w:rsidR="007E3E56" w:rsidRDefault="007E3E56" w:rsidP="00AC35EB">
      <w:pPr>
        <w:pStyle w:val="Prrafodelista"/>
        <w:ind w:left="-567"/>
        <w:jc w:val="both"/>
        <w:rPr>
          <w:rFonts w:ascii="Arial" w:hAnsi="Arial" w:cs="Arial"/>
        </w:rPr>
      </w:pPr>
      <w:r>
        <w:rPr>
          <w:rFonts w:ascii="Arial" w:hAnsi="Arial" w:cs="Arial"/>
        </w:rPr>
        <w:t>Igualmente podemos destacar los importantes movimientos migratorios de carácter internacional que protagonizarán los españoles en búsqueda de mejorar sus perspectivas personales en un país en el que la falta de desarrollo no les ofrecía oportunidades. Así podemos destacar en el primer tercio del siglo XX una gran emigración de españoles hacia la América de habla hispana, superado ya el “desastre” del 98, sobre todo hacia México, Argentina y a partir de 1910 hacia Cuba. Igualmente es importante el flujo migratorio protagonizado por españoles hacia el norte de África, Marruecos, pero muy especialmente Argelia.</w:t>
      </w:r>
    </w:p>
    <w:p w:rsidR="007E3E56" w:rsidRPr="007E3E56" w:rsidRDefault="007E3E56" w:rsidP="007E3E56">
      <w:pPr>
        <w:jc w:val="both"/>
        <w:rPr>
          <w:rFonts w:ascii="Arial" w:hAnsi="Arial" w:cs="Arial"/>
        </w:rPr>
      </w:pPr>
    </w:p>
    <w:sectPr w:rsidR="007E3E56" w:rsidRPr="007E3E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010B"/>
    <w:multiLevelType w:val="hybridMultilevel"/>
    <w:tmpl w:val="D8BAD960"/>
    <w:lvl w:ilvl="0" w:tplc="845E7682">
      <w:start w:val="1"/>
      <w:numFmt w:val="decimal"/>
      <w:lvlText w:val="%1."/>
      <w:lvlJc w:val="left"/>
      <w:pPr>
        <w:ind w:left="153" w:hanging="360"/>
      </w:pPr>
      <w:rPr>
        <w:rFonts w:hint="default"/>
        <w:b w:val="0"/>
      </w:r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 w15:restartNumberingAfterBreak="0">
    <w:nsid w:val="176E174D"/>
    <w:multiLevelType w:val="multilevel"/>
    <w:tmpl w:val="4EA2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D5408"/>
    <w:multiLevelType w:val="hybridMultilevel"/>
    <w:tmpl w:val="3D2AC0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08475F"/>
    <w:multiLevelType w:val="hybridMultilevel"/>
    <w:tmpl w:val="EAE4B92E"/>
    <w:lvl w:ilvl="0" w:tplc="3D2E665A">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4" w15:restartNumberingAfterBreak="0">
    <w:nsid w:val="484A08DC"/>
    <w:multiLevelType w:val="hybridMultilevel"/>
    <w:tmpl w:val="EF16A09A"/>
    <w:lvl w:ilvl="0" w:tplc="645A6F08">
      <w:start w:val="1"/>
      <w:numFmt w:val="bullet"/>
      <w:lvlText w:val="-"/>
      <w:lvlJc w:val="left"/>
      <w:pPr>
        <w:ind w:left="76" w:hanging="360"/>
      </w:pPr>
      <w:rPr>
        <w:rFonts w:ascii="Arial" w:eastAsiaTheme="minorHAnsi" w:hAnsi="Arial" w:cs="Aria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5" w15:restartNumberingAfterBreak="0">
    <w:nsid w:val="51C54537"/>
    <w:multiLevelType w:val="hybridMultilevel"/>
    <w:tmpl w:val="5E4889DA"/>
    <w:lvl w:ilvl="0" w:tplc="89AC343C">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6" w15:restartNumberingAfterBreak="0">
    <w:nsid w:val="563B5EF6"/>
    <w:multiLevelType w:val="multilevel"/>
    <w:tmpl w:val="A9B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52389C"/>
    <w:multiLevelType w:val="multilevel"/>
    <w:tmpl w:val="0AFA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661A55"/>
    <w:multiLevelType w:val="multilevel"/>
    <w:tmpl w:val="B840E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48"/>
    <w:rsid w:val="00040507"/>
    <w:rsid w:val="00094209"/>
    <w:rsid w:val="000A4D30"/>
    <w:rsid w:val="000B3E62"/>
    <w:rsid w:val="001420D3"/>
    <w:rsid w:val="00184B2C"/>
    <w:rsid w:val="001A1E62"/>
    <w:rsid w:val="002C3C0D"/>
    <w:rsid w:val="00354D49"/>
    <w:rsid w:val="00380137"/>
    <w:rsid w:val="0047037C"/>
    <w:rsid w:val="0052572F"/>
    <w:rsid w:val="00532360"/>
    <w:rsid w:val="0055540E"/>
    <w:rsid w:val="00590056"/>
    <w:rsid w:val="00693C1E"/>
    <w:rsid w:val="006F4750"/>
    <w:rsid w:val="0078105A"/>
    <w:rsid w:val="00790C01"/>
    <w:rsid w:val="007C1A2B"/>
    <w:rsid w:val="007D732E"/>
    <w:rsid w:val="007E3E56"/>
    <w:rsid w:val="00891AFB"/>
    <w:rsid w:val="009A542E"/>
    <w:rsid w:val="009C4B23"/>
    <w:rsid w:val="009E3D48"/>
    <w:rsid w:val="00A13074"/>
    <w:rsid w:val="00A26E99"/>
    <w:rsid w:val="00AB6F24"/>
    <w:rsid w:val="00AC35EB"/>
    <w:rsid w:val="00B139F6"/>
    <w:rsid w:val="00B26A0A"/>
    <w:rsid w:val="00B40D3B"/>
    <w:rsid w:val="00B7167F"/>
    <w:rsid w:val="00BF2054"/>
    <w:rsid w:val="00BF2C6D"/>
    <w:rsid w:val="00C32B68"/>
    <w:rsid w:val="00CA22DE"/>
    <w:rsid w:val="00CB24C0"/>
    <w:rsid w:val="00D42C8C"/>
    <w:rsid w:val="00D66AAD"/>
    <w:rsid w:val="00D84DCE"/>
    <w:rsid w:val="00E74260"/>
    <w:rsid w:val="00F252CB"/>
    <w:rsid w:val="00FB71C1"/>
    <w:rsid w:val="00FE1497"/>
    <w:rsid w:val="00FF3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18F5"/>
  <w15:chartTrackingRefBased/>
  <w15:docId w15:val="{F0F1A5F1-ACD3-49AA-985D-8F247A7F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540E"/>
    <w:pPr>
      <w:ind w:left="720"/>
      <w:contextualSpacing/>
    </w:pPr>
  </w:style>
  <w:style w:type="character" w:styleId="Textoennegrita">
    <w:name w:val="Strong"/>
    <w:basedOn w:val="Fuentedeprrafopredeter"/>
    <w:uiPriority w:val="22"/>
    <w:qFormat/>
    <w:rsid w:val="00A13074"/>
    <w:rPr>
      <w:b/>
      <w:bCs/>
    </w:rPr>
  </w:style>
  <w:style w:type="character" w:customStyle="1" w:styleId="wpa-about">
    <w:name w:val="wpa-about"/>
    <w:basedOn w:val="Fuentedeprrafopredeter"/>
    <w:rsid w:val="00A13074"/>
  </w:style>
  <w:style w:type="paragraph" w:styleId="NormalWeb">
    <w:name w:val="Normal (Web)"/>
    <w:basedOn w:val="Normal"/>
    <w:uiPriority w:val="99"/>
    <w:semiHidden/>
    <w:unhideWhenUsed/>
    <w:rsid w:val="00B26A0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26A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25513">
      <w:bodyDiv w:val="1"/>
      <w:marLeft w:val="0"/>
      <w:marRight w:val="0"/>
      <w:marTop w:val="0"/>
      <w:marBottom w:val="0"/>
      <w:divBdr>
        <w:top w:val="none" w:sz="0" w:space="0" w:color="auto"/>
        <w:left w:val="none" w:sz="0" w:space="0" w:color="auto"/>
        <w:bottom w:val="none" w:sz="0" w:space="0" w:color="auto"/>
        <w:right w:val="none" w:sz="0" w:space="0" w:color="auto"/>
      </w:divBdr>
    </w:div>
    <w:div w:id="816725903">
      <w:bodyDiv w:val="1"/>
      <w:marLeft w:val="0"/>
      <w:marRight w:val="0"/>
      <w:marTop w:val="0"/>
      <w:marBottom w:val="0"/>
      <w:divBdr>
        <w:top w:val="none" w:sz="0" w:space="0" w:color="auto"/>
        <w:left w:val="none" w:sz="0" w:space="0" w:color="auto"/>
        <w:bottom w:val="none" w:sz="0" w:space="0" w:color="auto"/>
        <w:right w:val="none" w:sz="0" w:space="0" w:color="auto"/>
      </w:divBdr>
      <w:divsChild>
        <w:div w:id="1459715153">
          <w:marLeft w:val="0"/>
          <w:marRight w:val="0"/>
          <w:marTop w:val="0"/>
          <w:marBottom w:val="0"/>
          <w:divBdr>
            <w:top w:val="none" w:sz="0" w:space="0" w:color="auto"/>
            <w:left w:val="none" w:sz="0" w:space="0" w:color="auto"/>
            <w:bottom w:val="none" w:sz="0" w:space="0" w:color="auto"/>
            <w:right w:val="none" w:sz="0" w:space="0" w:color="auto"/>
          </w:divBdr>
          <w:divsChild>
            <w:div w:id="232283125">
              <w:marLeft w:val="0"/>
              <w:marRight w:val="0"/>
              <w:marTop w:val="0"/>
              <w:marBottom w:val="0"/>
              <w:divBdr>
                <w:top w:val="none" w:sz="0" w:space="0" w:color="auto"/>
                <w:left w:val="none" w:sz="0" w:space="0" w:color="auto"/>
                <w:bottom w:val="none" w:sz="0" w:space="0" w:color="auto"/>
                <w:right w:val="none" w:sz="0" w:space="0" w:color="auto"/>
              </w:divBdr>
            </w:div>
          </w:divsChild>
        </w:div>
        <w:div w:id="391972453">
          <w:marLeft w:val="0"/>
          <w:marRight w:val="0"/>
          <w:marTop w:val="0"/>
          <w:marBottom w:val="0"/>
          <w:divBdr>
            <w:top w:val="none" w:sz="0" w:space="0" w:color="auto"/>
            <w:left w:val="none" w:sz="0" w:space="0" w:color="auto"/>
            <w:bottom w:val="none" w:sz="0" w:space="0" w:color="auto"/>
            <w:right w:val="none" w:sz="0" w:space="0" w:color="auto"/>
          </w:divBdr>
          <w:divsChild>
            <w:div w:id="1515537966">
              <w:marLeft w:val="0"/>
              <w:marRight w:val="0"/>
              <w:marTop w:val="0"/>
              <w:marBottom w:val="0"/>
              <w:divBdr>
                <w:top w:val="none" w:sz="0" w:space="0" w:color="auto"/>
                <w:left w:val="none" w:sz="0" w:space="0" w:color="auto"/>
                <w:bottom w:val="none" w:sz="0" w:space="0" w:color="auto"/>
                <w:right w:val="none" w:sz="0" w:space="0" w:color="auto"/>
              </w:divBdr>
            </w:div>
            <w:div w:id="1897737987">
              <w:marLeft w:val="0"/>
              <w:marRight w:val="0"/>
              <w:marTop w:val="0"/>
              <w:marBottom w:val="0"/>
              <w:divBdr>
                <w:top w:val="none" w:sz="0" w:space="0" w:color="auto"/>
                <w:left w:val="none" w:sz="0" w:space="0" w:color="auto"/>
                <w:bottom w:val="none" w:sz="0" w:space="0" w:color="auto"/>
                <w:right w:val="none" w:sz="0" w:space="0" w:color="auto"/>
              </w:divBdr>
            </w:div>
          </w:divsChild>
        </w:div>
        <w:div w:id="1205412302">
          <w:marLeft w:val="0"/>
          <w:marRight w:val="0"/>
          <w:marTop w:val="0"/>
          <w:marBottom w:val="0"/>
          <w:divBdr>
            <w:top w:val="none" w:sz="0" w:space="0" w:color="auto"/>
            <w:left w:val="none" w:sz="0" w:space="0" w:color="auto"/>
            <w:bottom w:val="none" w:sz="0" w:space="0" w:color="auto"/>
            <w:right w:val="none" w:sz="0" w:space="0" w:color="auto"/>
          </w:divBdr>
        </w:div>
        <w:div w:id="1874076555">
          <w:marLeft w:val="0"/>
          <w:marRight w:val="0"/>
          <w:marTop w:val="0"/>
          <w:marBottom w:val="0"/>
          <w:divBdr>
            <w:top w:val="none" w:sz="0" w:space="0" w:color="auto"/>
            <w:left w:val="none" w:sz="0" w:space="0" w:color="auto"/>
            <w:bottom w:val="none" w:sz="0" w:space="0" w:color="auto"/>
            <w:right w:val="none" w:sz="0" w:space="0" w:color="auto"/>
          </w:divBdr>
        </w:div>
      </w:divsChild>
    </w:div>
    <w:div w:id="933364763">
      <w:bodyDiv w:val="1"/>
      <w:marLeft w:val="0"/>
      <w:marRight w:val="0"/>
      <w:marTop w:val="0"/>
      <w:marBottom w:val="0"/>
      <w:divBdr>
        <w:top w:val="none" w:sz="0" w:space="0" w:color="auto"/>
        <w:left w:val="none" w:sz="0" w:space="0" w:color="auto"/>
        <w:bottom w:val="none" w:sz="0" w:space="0" w:color="auto"/>
        <w:right w:val="none" w:sz="0" w:space="0" w:color="auto"/>
      </w:divBdr>
      <w:divsChild>
        <w:div w:id="246428377">
          <w:marLeft w:val="0"/>
          <w:marRight w:val="0"/>
          <w:marTop w:val="0"/>
          <w:marBottom w:val="0"/>
          <w:divBdr>
            <w:top w:val="none" w:sz="0" w:space="0" w:color="auto"/>
            <w:left w:val="none" w:sz="0" w:space="0" w:color="auto"/>
            <w:bottom w:val="none" w:sz="0" w:space="0" w:color="auto"/>
            <w:right w:val="none" w:sz="0" w:space="0" w:color="auto"/>
          </w:divBdr>
        </w:div>
        <w:div w:id="1462113897">
          <w:marLeft w:val="0"/>
          <w:marRight w:val="0"/>
          <w:marTop w:val="0"/>
          <w:marBottom w:val="0"/>
          <w:divBdr>
            <w:top w:val="none" w:sz="0" w:space="0" w:color="auto"/>
            <w:left w:val="none" w:sz="0" w:space="0" w:color="auto"/>
            <w:bottom w:val="none" w:sz="0" w:space="0" w:color="auto"/>
            <w:right w:val="none" w:sz="0" w:space="0" w:color="auto"/>
          </w:divBdr>
        </w:div>
        <w:div w:id="971255015">
          <w:marLeft w:val="0"/>
          <w:marRight w:val="0"/>
          <w:marTop w:val="0"/>
          <w:marBottom w:val="0"/>
          <w:divBdr>
            <w:top w:val="none" w:sz="0" w:space="0" w:color="auto"/>
            <w:left w:val="none" w:sz="0" w:space="0" w:color="auto"/>
            <w:bottom w:val="none" w:sz="0" w:space="0" w:color="auto"/>
            <w:right w:val="none" w:sz="0" w:space="0" w:color="auto"/>
          </w:divBdr>
        </w:div>
      </w:divsChild>
    </w:div>
    <w:div w:id="993534572">
      <w:bodyDiv w:val="1"/>
      <w:marLeft w:val="0"/>
      <w:marRight w:val="0"/>
      <w:marTop w:val="0"/>
      <w:marBottom w:val="0"/>
      <w:divBdr>
        <w:top w:val="none" w:sz="0" w:space="0" w:color="auto"/>
        <w:left w:val="none" w:sz="0" w:space="0" w:color="auto"/>
        <w:bottom w:val="none" w:sz="0" w:space="0" w:color="auto"/>
        <w:right w:val="none" w:sz="0" w:space="0" w:color="auto"/>
      </w:divBdr>
    </w:div>
    <w:div w:id="1237784154">
      <w:bodyDiv w:val="1"/>
      <w:marLeft w:val="0"/>
      <w:marRight w:val="0"/>
      <w:marTop w:val="0"/>
      <w:marBottom w:val="0"/>
      <w:divBdr>
        <w:top w:val="none" w:sz="0" w:space="0" w:color="auto"/>
        <w:left w:val="none" w:sz="0" w:space="0" w:color="auto"/>
        <w:bottom w:val="none" w:sz="0" w:space="0" w:color="auto"/>
        <w:right w:val="none" w:sz="0" w:space="0" w:color="auto"/>
      </w:divBdr>
    </w:div>
    <w:div w:id="1542672840">
      <w:bodyDiv w:val="1"/>
      <w:marLeft w:val="0"/>
      <w:marRight w:val="0"/>
      <w:marTop w:val="0"/>
      <w:marBottom w:val="0"/>
      <w:divBdr>
        <w:top w:val="none" w:sz="0" w:space="0" w:color="auto"/>
        <w:left w:val="none" w:sz="0" w:space="0" w:color="auto"/>
        <w:bottom w:val="none" w:sz="0" w:space="0" w:color="auto"/>
        <w:right w:val="none" w:sz="0" w:space="0" w:color="auto"/>
      </w:divBdr>
    </w:div>
    <w:div w:id="1651858575">
      <w:bodyDiv w:val="1"/>
      <w:marLeft w:val="0"/>
      <w:marRight w:val="0"/>
      <w:marTop w:val="0"/>
      <w:marBottom w:val="0"/>
      <w:divBdr>
        <w:top w:val="none" w:sz="0" w:space="0" w:color="auto"/>
        <w:left w:val="none" w:sz="0" w:space="0" w:color="auto"/>
        <w:bottom w:val="none" w:sz="0" w:space="0" w:color="auto"/>
        <w:right w:val="none" w:sz="0" w:space="0" w:color="auto"/>
      </w:divBdr>
    </w:div>
    <w:div w:id="1920169303">
      <w:bodyDiv w:val="1"/>
      <w:marLeft w:val="0"/>
      <w:marRight w:val="0"/>
      <w:marTop w:val="0"/>
      <w:marBottom w:val="0"/>
      <w:divBdr>
        <w:top w:val="none" w:sz="0" w:space="0" w:color="auto"/>
        <w:left w:val="none" w:sz="0" w:space="0" w:color="auto"/>
        <w:bottom w:val="none" w:sz="0" w:space="0" w:color="auto"/>
        <w:right w:val="none" w:sz="0" w:space="0" w:color="auto"/>
      </w:divBdr>
      <w:divsChild>
        <w:div w:id="1517962682">
          <w:marLeft w:val="0"/>
          <w:marRight w:val="0"/>
          <w:marTop w:val="0"/>
          <w:marBottom w:val="0"/>
          <w:divBdr>
            <w:top w:val="none" w:sz="0" w:space="0" w:color="auto"/>
            <w:left w:val="none" w:sz="0" w:space="0" w:color="auto"/>
            <w:bottom w:val="none" w:sz="0" w:space="0" w:color="auto"/>
            <w:right w:val="none" w:sz="0" w:space="0" w:color="auto"/>
          </w:divBdr>
        </w:div>
        <w:div w:id="251086754">
          <w:marLeft w:val="0"/>
          <w:marRight w:val="0"/>
          <w:marTop w:val="0"/>
          <w:marBottom w:val="0"/>
          <w:divBdr>
            <w:top w:val="none" w:sz="0" w:space="0" w:color="auto"/>
            <w:left w:val="none" w:sz="0" w:space="0" w:color="auto"/>
            <w:bottom w:val="none" w:sz="0" w:space="0" w:color="auto"/>
            <w:right w:val="none" w:sz="0" w:space="0" w:color="auto"/>
          </w:divBdr>
        </w:div>
        <w:div w:id="471945123">
          <w:marLeft w:val="0"/>
          <w:marRight w:val="0"/>
          <w:marTop w:val="0"/>
          <w:marBottom w:val="0"/>
          <w:divBdr>
            <w:top w:val="none" w:sz="0" w:space="0" w:color="auto"/>
            <w:left w:val="none" w:sz="0" w:space="0" w:color="auto"/>
            <w:bottom w:val="none" w:sz="0" w:space="0" w:color="auto"/>
            <w:right w:val="none" w:sz="0" w:space="0" w:color="auto"/>
          </w:divBdr>
        </w:div>
        <w:div w:id="1007176860">
          <w:marLeft w:val="0"/>
          <w:marRight w:val="0"/>
          <w:marTop w:val="0"/>
          <w:marBottom w:val="0"/>
          <w:divBdr>
            <w:top w:val="none" w:sz="0" w:space="0" w:color="auto"/>
            <w:left w:val="none" w:sz="0" w:space="0" w:color="auto"/>
            <w:bottom w:val="none" w:sz="0" w:space="0" w:color="auto"/>
            <w:right w:val="none" w:sz="0" w:space="0" w:color="auto"/>
          </w:divBdr>
        </w:div>
        <w:div w:id="262149736">
          <w:marLeft w:val="0"/>
          <w:marRight w:val="0"/>
          <w:marTop w:val="0"/>
          <w:marBottom w:val="0"/>
          <w:divBdr>
            <w:top w:val="none" w:sz="0" w:space="0" w:color="auto"/>
            <w:left w:val="none" w:sz="0" w:space="0" w:color="auto"/>
            <w:bottom w:val="none" w:sz="0" w:space="0" w:color="auto"/>
            <w:right w:val="none" w:sz="0" w:space="0" w:color="auto"/>
          </w:divBdr>
        </w:div>
        <w:div w:id="438765181">
          <w:marLeft w:val="0"/>
          <w:marRight w:val="0"/>
          <w:marTop w:val="0"/>
          <w:marBottom w:val="0"/>
          <w:divBdr>
            <w:top w:val="none" w:sz="0" w:space="0" w:color="auto"/>
            <w:left w:val="none" w:sz="0" w:space="0" w:color="auto"/>
            <w:bottom w:val="none" w:sz="0" w:space="0" w:color="auto"/>
            <w:right w:val="none" w:sz="0" w:space="0" w:color="auto"/>
          </w:divBdr>
        </w:div>
        <w:div w:id="2084063002">
          <w:marLeft w:val="0"/>
          <w:marRight w:val="0"/>
          <w:marTop w:val="0"/>
          <w:marBottom w:val="0"/>
          <w:divBdr>
            <w:top w:val="none" w:sz="0" w:space="0" w:color="auto"/>
            <w:left w:val="none" w:sz="0" w:space="0" w:color="auto"/>
            <w:bottom w:val="none" w:sz="0" w:space="0" w:color="auto"/>
            <w:right w:val="none" w:sz="0" w:space="0" w:color="auto"/>
          </w:divBdr>
        </w:div>
        <w:div w:id="1122917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3561</Words>
  <Characters>19586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 richart bernardo</dc:creator>
  <cp:keywords/>
  <dc:description/>
  <cp:lastModifiedBy>miguel a richart bernardo</cp:lastModifiedBy>
  <cp:revision>9</cp:revision>
  <dcterms:created xsi:type="dcterms:W3CDTF">2018-05-17T06:25:00Z</dcterms:created>
  <dcterms:modified xsi:type="dcterms:W3CDTF">2018-05-17T07:34:00Z</dcterms:modified>
</cp:coreProperties>
</file>