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0" w:rsidRDefault="000D3E30"/>
    <w:p w:rsidR="00804467" w:rsidRDefault="00804467" w:rsidP="00804467">
      <w:pPr>
        <w:jc w:val="center"/>
        <w:rPr>
          <w:b/>
          <w:u w:val="single"/>
        </w:rPr>
      </w:pPr>
      <w:r w:rsidRPr="00E06371">
        <w:rPr>
          <w:b/>
          <w:u w:val="single"/>
        </w:rPr>
        <w:t xml:space="preserve">EJERCÍCIOS </w:t>
      </w:r>
      <w:r>
        <w:rPr>
          <w:b/>
          <w:u w:val="single"/>
        </w:rPr>
        <w:t xml:space="preserve"> DE </w:t>
      </w:r>
      <w:r w:rsidRPr="00E06371">
        <w:rPr>
          <w:b/>
          <w:u w:val="single"/>
        </w:rPr>
        <w:t>REPASO</w:t>
      </w:r>
      <w:r>
        <w:rPr>
          <w:b/>
          <w:u w:val="single"/>
        </w:rPr>
        <w:t xml:space="preserve"> OBLIGATORIOS.  TEMA 5 EL ESPACIO HUMANO ESPAÑOL PRIMERA PARTE </w:t>
      </w:r>
      <w:r w:rsidR="007302E7">
        <w:rPr>
          <w:b/>
          <w:u w:val="single"/>
        </w:rPr>
        <w:t xml:space="preserve"> (PÁGINAS 94 A 97</w:t>
      </w:r>
      <w:r w:rsidRPr="00E06371">
        <w:rPr>
          <w:b/>
          <w:u w:val="single"/>
        </w:rPr>
        <w:t xml:space="preserve"> LIBRO GEOGRAFÍA)</w:t>
      </w:r>
      <w:r>
        <w:rPr>
          <w:b/>
          <w:u w:val="single"/>
        </w:rPr>
        <w:t xml:space="preserve"> A</w:t>
      </w:r>
      <w:r w:rsidR="00813E11">
        <w:rPr>
          <w:b/>
          <w:u w:val="single"/>
        </w:rPr>
        <w:t xml:space="preserve"> ENTREGAR COMO LÍMITE JUEVES  7</w:t>
      </w:r>
      <w:r>
        <w:rPr>
          <w:b/>
          <w:u w:val="single"/>
        </w:rPr>
        <w:t xml:space="preserve"> </w:t>
      </w:r>
      <w:r w:rsidR="00813E11">
        <w:rPr>
          <w:b/>
          <w:u w:val="single"/>
        </w:rPr>
        <w:t xml:space="preserve"> DE  MAYO</w:t>
      </w:r>
      <w:r>
        <w:rPr>
          <w:b/>
          <w:u w:val="single"/>
        </w:rPr>
        <w:t xml:space="preserve"> 2020</w:t>
      </w:r>
    </w:p>
    <w:p w:rsidR="00804467" w:rsidRPr="00671FCE" w:rsidRDefault="00804467" w:rsidP="00804467">
      <w:pPr>
        <w:spacing w:after="0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>Estimados alumnos, en principio</w:t>
      </w:r>
      <w:r w:rsidR="00813E11">
        <w:rPr>
          <w:i/>
          <w:sz w:val="18"/>
          <w:szCs w:val="18"/>
        </w:rPr>
        <w:t xml:space="preserve"> en  el presente tema 5</w:t>
      </w:r>
      <w:r w:rsidR="000A4868">
        <w:rPr>
          <w:i/>
          <w:sz w:val="18"/>
          <w:szCs w:val="18"/>
        </w:rPr>
        <w:t>, El espacio humano español</w:t>
      </w:r>
      <w:r>
        <w:rPr>
          <w:i/>
          <w:sz w:val="18"/>
          <w:szCs w:val="18"/>
        </w:rPr>
        <w:t xml:space="preserve">, </w:t>
      </w:r>
      <w:r w:rsidRPr="00671FCE">
        <w:rPr>
          <w:i/>
          <w:sz w:val="18"/>
          <w:szCs w:val="18"/>
        </w:rPr>
        <w:t xml:space="preserve"> </w:t>
      </w:r>
      <w:r w:rsidRPr="00671FCE">
        <w:rPr>
          <w:b/>
          <w:i/>
          <w:sz w:val="18"/>
          <w:szCs w:val="18"/>
          <w:u w:val="single"/>
        </w:rPr>
        <w:t>no vamos a realizar examen</w:t>
      </w:r>
      <w:r w:rsidRPr="00671FCE">
        <w:rPr>
          <w:i/>
          <w:sz w:val="18"/>
          <w:szCs w:val="18"/>
        </w:rPr>
        <w:t>. Vamos a hacer unos pequeños ejercicios de repaso con los que daremos por visto dicho tema</w:t>
      </w:r>
      <w:r>
        <w:rPr>
          <w:i/>
          <w:sz w:val="18"/>
          <w:szCs w:val="18"/>
        </w:rPr>
        <w:t>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sz w:val="18"/>
          <w:szCs w:val="18"/>
        </w:rPr>
      </w:pPr>
      <w:r w:rsidRPr="00671FCE">
        <w:rPr>
          <w:i/>
          <w:sz w:val="18"/>
          <w:szCs w:val="18"/>
        </w:rPr>
        <w:t>Para hacerlos es necesario leer tranquilamente</w:t>
      </w:r>
      <w:r w:rsidR="00480500">
        <w:rPr>
          <w:i/>
          <w:sz w:val="18"/>
          <w:szCs w:val="18"/>
        </w:rPr>
        <w:t xml:space="preserve"> la primera parte </w:t>
      </w:r>
      <w:r w:rsidRPr="00671FCE">
        <w:rPr>
          <w:i/>
          <w:sz w:val="18"/>
          <w:szCs w:val="18"/>
        </w:rPr>
        <w:t xml:space="preserve"> </w:t>
      </w:r>
      <w:r w:rsidR="00480500">
        <w:rPr>
          <w:i/>
          <w:sz w:val="18"/>
          <w:szCs w:val="18"/>
        </w:rPr>
        <w:t>d</w:t>
      </w:r>
      <w:r w:rsidRPr="00671FCE">
        <w:rPr>
          <w:i/>
          <w:sz w:val="18"/>
          <w:szCs w:val="18"/>
        </w:rPr>
        <w:t>el tema e ir resolviéndolos   poco a poco. Hay que hacerlos de manera ordenada, individualizada y limpia, y me los mandáis al correo indicado</w:t>
      </w:r>
      <w:r w:rsidRPr="00671FCE">
        <w:rPr>
          <w:sz w:val="18"/>
          <w:szCs w:val="18"/>
        </w:rPr>
        <w:t xml:space="preserve">. 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 xml:space="preserve">Para que dicho ejercicio sea corregido,  cada alumno deberá indicar  en el correo </w:t>
      </w:r>
      <w:r w:rsidRPr="00671FCE">
        <w:rPr>
          <w:b/>
          <w:i/>
          <w:sz w:val="18"/>
          <w:szCs w:val="18"/>
          <w:u w:val="single"/>
        </w:rPr>
        <w:t>de manera obligatoria:</w:t>
      </w:r>
      <w:r w:rsidRPr="00671FCE">
        <w:rPr>
          <w:i/>
          <w:sz w:val="18"/>
          <w:szCs w:val="18"/>
        </w:rPr>
        <w:t xml:space="preserve"> </w:t>
      </w:r>
    </w:p>
    <w:p w:rsidR="00804467" w:rsidRPr="00C54C99" w:rsidRDefault="00804467" w:rsidP="00C54C99">
      <w:pPr>
        <w:spacing w:after="0" w:line="480" w:lineRule="auto"/>
        <w:ind w:left="-709" w:right="-852"/>
        <w:jc w:val="both"/>
        <w:rPr>
          <w:b/>
          <w:sz w:val="18"/>
          <w:szCs w:val="18"/>
        </w:rPr>
      </w:pPr>
      <w:r w:rsidRPr="00FB7069">
        <w:rPr>
          <w:b/>
          <w:i/>
          <w:sz w:val="20"/>
          <w:szCs w:val="20"/>
          <w:u w:val="single"/>
        </w:rPr>
        <w:t>NOMBR</w:t>
      </w:r>
      <w:r>
        <w:rPr>
          <w:b/>
          <w:i/>
          <w:sz w:val="20"/>
          <w:szCs w:val="20"/>
          <w:u w:val="single"/>
        </w:rPr>
        <w:t xml:space="preserve">E Y APELLIDOS, </w:t>
      </w:r>
      <w:r w:rsidR="004026E9">
        <w:rPr>
          <w:b/>
          <w:i/>
          <w:sz w:val="20"/>
          <w:szCs w:val="20"/>
          <w:u w:val="single"/>
        </w:rPr>
        <w:t>EJERCÍCIOS TEMA 5 PRIMERA PARTE</w:t>
      </w:r>
      <w:r>
        <w:rPr>
          <w:b/>
          <w:i/>
          <w:sz w:val="20"/>
          <w:szCs w:val="20"/>
          <w:u w:val="single"/>
        </w:rPr>
        <w:t xml:space="preserve"> EL </w:t>
      </w:r>
      <w:r w:rsidR="004026E9">
        <w:rPr>
          <w:b/>
          <w:i/>
          <w:sz w:val="20"/>
          <w:szCs w:val="20"/>
          <w:u w:val="single"/>
        </w:rPr>
        <w:t>ESPACIO HUMANO ESPAÑOL</w:t>
      </w:r>
      <w:r w:rsidRPr="00FB7069">
        <w:rPr>
          <w:b/>
          <w:i/>
          <w:sz w:val="20"/>
          <w:szCs w:val="20"/>
          <w:u w:val="single"/>
        </w:rPr>
        <w:t>, CURSO AL QUE PERTENECE</w:t>
      </w:r>
      <w:r w:rsidR="000A4868">
        <w:rPr>
          <w:b/>
          <w:i/>
          <w:sz w:val="20"/>
          <w:szCs w:val="20"/>
          <w:u w:val="single"/>
        </w:rPr>
        <w:t xml:space="preserve">  (2º) A, B o</w:t>
      </w:r>
      <w:r w:rsidRPr="00FB7069">
        <w:rPr>
          <w:b/>
          <w:i/>
          <w:sz w:val="20"/>
          <w:szCs w:val="20"/>
          <w:u w:val="single"/>
        </w:rPr>
        <w:t xml:space="preserve"> C.</w:t>
      </w:r>
      <w:r w:rsidRPr="00FB7069">
        <w:rPr>
          <w:b/>
          <w:i/>
          <w:sz w:val="20"/>
          <w:szCs w:val="20"/>
        </w:rPr>
        <w:t xml:space="preserve">   </w:t>
      </w:r>
      <w:r w:rsidR="00C54C99">
        <w:rPr>
          <w:b/>
          <w:sz w:val="18"/>
          <w:szCs w:val="18"/>
        </w:rPr>
        <w:t>NO SE VALORA LA TAREA  SI NO SE SEÑALAN CLARAMENTE, COMO SE HA DICHO DESDE UN PRINCIPIO,  ESTOS DATOS.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b/>
          <w:i/>
          <w:sz w:val="28"/>
          <w:szCs w:val="28"/>
        </w:rPr>
      </w:pPr>
      <w:r>
        <w:rPr>
          <w:b/>
          <w:i/>
          <w:sz w:val="18"/>
          <w:szCs w:val="18"/>
        </w:rPr>
        <w:t xml:space="preserve">Solo tendré en cuenta los ejercicios enviados al correo     </w:t>
      </w:r>
      <w:r w:rsidRPr="00EF1802">
        <w:rPr>
          <w:b/>
          <w:i/>
          <w:sz w:val="28"/>
          <w:szCs w:val="28"/>
        </w:rPr>
        <w:t xml:space="preserve">geohistoriasevero2020 </w:t>
      </w:r>
      <w:r w:rsidRPr="00EF1802">
        <w:rPr>
          <w:rFonts w:cstheme="minorHAnsi"/>
          <w:b/>
          <w:i/>
          <w:sz w:val="28"/>
          <w:szCs w:val="28"/>
        </w:rPr>
        <w:t>@</w:t>
      </w:r>
      <w:r w:rsidRPr="00EF1802">
        <w:rPr>
          <w:b/>
          <w:i/>
          <w:sz w:val="28"/>
          <w:szCs w:val="28"/>
        </w:rPr>
        <w:t>gmail.com</w:t>
      </w:r>
    </w:p>
    <w:p w:rsidR="00C54C99" w:rsidRPr="00B53B5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PARA HACER LOS EJERCÍCIOS HAY QUE CONSULTAR EL LIBRO </w:t>
      </w:r>
      <w:r w:rsidRPr="00B53B59">
        <w:rPr>
          <w:b/>
          <w:sz w:val="18"/>
          <w:szCs w:val="18"/>
          <w:u w:val="single"/>
        </w:rPr>
        <w:t>Y  MIRAR CON DETENIMIENTO EL VÍDEO DEL PROFESOR, DONDE SE ANALIZAN LAS PREGUNTAS UNA A UNA Y SE HACE UNA INTRODUCCIÓN DEL TEMA EN CUESTIÓN.</w:t>
      </w:r>
    </w:p>
    <w:p w:rsidR="00C54C9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</w:rPr>
      </w:pPr>
    </w:p>
    <w:p w:rsidR="00C54C99" w:rsidRPr="00C54C9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804467" w:rsidRDefault="00804467" w:rsidP="00804467">
      <w:pPr>
        <w:spacing w:after="0" w:line="480" w:lineRule="auto"/>
        <w:ind w:left="-1" w:right="-852" w:firstLine="709"/>
        <w:rPr>
          <w:u w:val="single"/>
        </w:rPr>
      </w:pPr>
      <w:r w:rsidRPr="00FB7069">
        <w:rPr>
          <w:b/>
          <w:sz w:val="20"/>
          <w:szCs w:val="20"/>
          <w:u w:val="single"/>
        </w:rPr>
        <w:t>LOS EJERCÍCIOS QUE SEAN IDÉNTICOS EN SU CONTENIDOS SERÁN ELIMINADOS Y NO CORREGIDOS</w:t>
      </w:r>
    </w:p>
    <w:p w:rsidR="00804467" w:rsidRDefault="00804467" w:rsidP="00804467">
      <w:pPr>
        <w:pBdr>
          <w:top w:val="single" w:sz="6" w:space="1" w:color="auto"/>
          <w:bottom w:val="single" w:sz="6" w:space="1" w:color="auto"/>
        </w:pBdr>
        <w:spacing w:after="0" w:line="480" w:lineRule="auto"/>
        <w:ind w:left="-1" w:right="-852" w:firstLine="709"/>
        <w:rPr>
          <w:u w:val="single"/>
        </w:rPr>
      </w:pPr>
    </w:p>
    <w:p w:rsidR="00804467" w:rsidRPr="00804467" w:rsidRDefault="00804467" w:rsidP="00804467">
      <w:pPr>
        <w:spacing w:after="0" w:line="480" w:lineRule="auto"/>
        <w:ind w:left="-1" w:right="-852" w:firstLine="709"/>
        <w:rPr>
          <w:u w:val="single"/>
        </w:rPr>
      </w:pPr>
    </w:p>
    <w:p w:rsidR="00804467" w:rsidRDefault="00804467"/>
    <w:p w:rsidR="006B140B" w:rsidRDefault="006B140B" w:rsidP="006B140B">
      <w:pPr>
        <w:pStyle w:val="Prrafodelista"/>
        <w:numPr>
          <w:ilvl w:val="0"/>
          <w:numId w:val="2"/>
        </w:numPr>
        <w:ind w:left="-142"/>
      </w:pPr>
      <w:r>
        <w:t>OBSERVA LAS TRES IMÁGENES Y RESPONDE A LA PREGUNTA</w:t>
      </w:r>
    </w:p>
    <w:p w:rsidR="0004490F" w:rsidRDefault="000D3E30">
      <w:r>
        <w:rPr>
          <w:noProof/>
          <w:lang w:eastAsia="es-ES"/>
        </w:rPr>
        <w:drawing>
          <wp:inline distT="0" distB="0" distL="0" distR="0">
            <wp:extent cx="5400040" cy="3059573"/>
            <wp:effectExtent l="19050" t="0" r="0" b="0"/>
            <wp:docPr id="1" name="OC-qdfmi5aeidx" descr="https://edelvivesdigital.com/products/116223_GH_2E_v1/version_web/HTML/images/geo/unidad_05/92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qdfmi5aeidx" descr="https://edelvivesdigital.com/products/116223_GH_2E_v1/version_web/HTML/images/geo/unidad_05/92_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11" w:rsidRDefault="00813E11"/>
    <w:p w:rsidR="0004490F" w:rsidRDefault="0004490F">
      <w:r>
        <w:t>En la imagen de arriba podemos ver tres cuadros</w:t>
      </w:r>
      <w:r w:rsidR="00480500">
        <w:t xml:space="preserve"> de pintura </w:t>
      </w:r>
      <w:r>
        <w:t xml:space="preserve"> que representan la ciudad de Toledo</w:t>
      </w:r>
      <w:r w:rsidR="00AF265B">
        <w:t xml:space="preserve"> en España</w:t>
      </w:r>
      <w:r>
        <w:t xml:space="preserve">. </w:t>
      </w:r>
    </w:p>
    <w:p w:rsidR="0004490F" w:rsidRDefault="0004490F" w:rsidP="006B140B">
      <w:pPr>
        <w:pStyle w:val="Prrafodelista"/>
        <w:numPr>
          <w:ilvl w:val="0"/>
          <w:numId w:val="1"/>
        </w:numPr>
      </w:pPr>
      <w:r>
        <w:t xml:space="preserve">El pequeño de arriba a la izquierda representa un cuadro de la ciudad de Toledo </w:t>
      </w:r>
      <w:r w:rsidR="00480500">
        <w:t xml:space="preserve"> realizado por el “</w:t>
      </w:r>
      <w:r>
        <w:t>Greco</w:t>
      </w:r>
      <w:r w:rsidR="00480500">
        <w:t>”</w:t>
      </w:r>
      <w:r>
        <w:t xml:space="preserve">, pintor de origen griego que trabajó en </w:t>
      </w:r>
      <w:r w:rsidRPr="006B140B">
        <w:rPr>
          <w:b/>
        </w:rPr>
        <w:t>España en el siglo XVI.</w:t>
      </w:r>
    </w:p>
    <w:p w:rsidR="0004490F" w:rsidRDefault="0004490F" w:rsidP="006B140B">
      <w:pPr>
        <w:pStyle w:val="Prrafodelista"/>
        <w:numPr>
          <w:ilvl w:val="0"/>
          <w:numId w:val="1"/>
        </w:numPr>
      </w:pPr>
      <w:r>
        <w:lastRenderedPageBreak/>
        <w:t xml:space="preserve">El pequeño de abajo a la izquierda corresponde también  a un cuadro de la ciudad de Toledo realizado por un famoso </w:t>
      </w:r>
      <w:r w:rsidRPr="006B140B">
        <w:rPr>
          <w:b/>
        </w:rPr>
        <w:t>pintor español  del siglo XIX</w:t>
      </w:r>
      <w:r>
        <w:t xml:space="preserve"> llamado Joaquín Sorolla.</w:t>
      </w:r>
    </w:p>
    <w:p w:rsidR="0004490F" w:rsidRPr="006B140B" w:rsidRDefault="0004490F" w:rsidP="006B140B">
      <w:pPr>
        <w:pStyle w:val="Prrafodelista"/>
        <w:numPr>
          <w:ilvl w:val="0"/>
          <w:numId w:val="1"/>
        </w:numPr>
      </w:pPr>
      <w:r>
        <w:t xml:space="preserve">Finalmente, el grande de la derecha corresponde a un cuadro igualmente de la ciudad de Toledo realizado por </w:t>
      </w:r>
      <w:r w:rsidR="006B140B" w:rsidRPr="006B140B">
        <w:rPr>
          <w:b/>
        </w:rPr>
        <w:t>un pintor español de finales del siglo XX</w:t>
      </w:r>
      <w:r w:rsidR="00813E11">
        <w:rPr>
          <w:b/>
        </w:rPr>
        <w:t xml:space="preserve"> </w:t>
      </w:r>
      <w:r w:rsidR="00813E11">
        <w:t>llamado A. Úbeda</w:t>
      </w:r>
      <w:r w:rsidR="006B140B" w:rsidRPr="006B140B">
        <w:rPr>
          <w:b/>
        </w:rPr>
        <w:t>.</w:t>
      </w:r>
    </w:p>
    <w:p w:rsidR="006B140B" w:rsidRDefault="006B140B" w:rsidP="006B140B">
      <w:pPr>
        <w:pStyle w:val="Prrafodelista"/>
        <w:ind w:left="0"/>
        <w:rPr>
          <w:b/>
        </w:rPr>
      </w:pPr>
    </w:p>
    <w:p w:rsidR="00480500" w:rsidRDefault="00480500" w:rsidP="006B140B">
      <w:pPr>
        <w:pStyle w:val="Prrafodelista"/>
        <w:ind w:left="0"/>
      </w:pPr>
    </w:p>
    <w:p w:rsidR="00480500" w:rsidRDefault="00480500" w:rsidP="006B140B">
      <w:pPr>
        <w:pStyle w:val="Prrafodelista"/>
        <w:ind w:left="0"/>
      </w:pPr>
    </w:p>
    <w:p w:rsidR="006B140B" w:rsidRDefault="006B140B" w:rsidP="006B140B">
      <w:pPr>
        <w:pStyle w:val="Prrafodelista"/>
        <w:ind w:left="0"/>
      </w:pPr>
      <w:r w:rsidRPr="006B140B">
        <w:t>A partir de estos datos intentar reflexionar de manera breve</w:t>
      </w:r>
      <w:r>
        <w:t xml:space="preserve"> como  serían las características de  la población española en cada uno de estos tres  momentos (natalidad, mortalidad, esperanza de vida, modelo de régimen demográfico, </w:t>
      </w:r>
      <w:r w:rsidR="00480500">
        <w:t>etc.</w:t>
      </w:r>
      <w:r>
        <w:t xml:space="preserve">). </w:t>
      </w:r>
    </w:p>
    <w:p w:rsidR="00AF265B" w:rsidRDefault="00AF265B" w:rsidP="006B140B">
      <w:pPr>
        <w:pStyle w:val="Prrafodelista"/>
        <w:ind w:left="0"/>
      </w:pPr>
    </w:p>
    <w:p w:rsidR="00804467" w:rsidRDefault="00804467" w:rsidP="00804467">
      <w:pPr>
        <w:pStyle w:val="Prrafodelista"/>
        <w:numPr>
          <w:ilvl w:val="0"/>
          <w:numId w:val="2"/>
        </w:numPr>
        <w:ind w:left="-142"/>
      </w:pPr>
      <w:r>
        <w:t>TOMANDO COMO REFERENCIA EL PRESENTE MAPA DE ESPAÑA HAZ UN PEQUEÑO ESQUEMA DE LAS 17 COMUNIDADES ANTÓNOMAS Y LAS DOS CIUDADES AUTÓNOMAS EN LAS QUE SE ORGANIZA TERRITORIALMENTE EL ESTADO ESPAÑOL. CÍTALAS UNA A UNA INCLUYENDO LAS DISTINTAS PROVINCIAS QUE COMPRENDE CADA COMUNIDAD AUTÓNOMA.</w:t>
      </w:r>
    </w:p>
    <w:p w:rsidR="00813E11" w:rsidRDefault="00813E11" w:rsidP="00813E11">
      <w:pPr>
        <w:pStyle w:val="Prrafodelista"/>
        <w:ind w:left="-142"/>
      </w:pPr>
    </w:p>
    <w:p w:rsidR="00804467" w:rsidRDefault="00804467" w:rsidP="00804467">
      <w:pPr>
        <w:pStyle w:val="Prrafodelista"/>
        <w:ind w:left="-142"/>
      </w:pPr>
      <w:r>
        <w:rPr>
          <w:rFonts w:ascii="inherit" w:hAnsi="inherit"/>
          <w:noProof/>
          <w:color w:val="333333"/>
          <w:bdr w:val="none" w:sz="0" w:space="0" w:color="auto" w:frame="1"/>
          <w:lang w:eastAsia="es-ES"/>
        </w:rPr>
        <w:drawing>
          <wp:inline distT="0" distB="0" distL="0" distR="0">
            <wp:extent cx="3299873" cy="2534855"/>
            <wp:effectExtent l="19050" t="0" r="0" b="0"/>
            <wp:docPr id="4" name="OC-qdfmi5dggfi" descr="https://edelvivesdigital.com/products/116223_GH_2E_v1/version_web/HTML/images/geo/unidad_05/94_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qdfmi5dggfi" descr="https://edelvivesdigital.com/products/116223_GH_2E_v1/version_web/HTML/images/geo/unidad_05/94_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86" cy="254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11" w:rsidRDefault="00813E11" w:rsidP="00804467">
      <w:pPr>
        <w:pStyle w:val="Prrafodelista"/>
        <w:ind w:left="-142"/>
      </w:pPr>
    </w:p>
    <w:p w:rsidR="00804467" w:rsidRDefault="00804467" w:rsidP="00804467">
      <w:pPr>
        <w:pStyle w:val="Prrafodelista"/>
        <w:ind w:left="-142"/>
      </w:pPr>
      <w:r>
        <w:t>Ejemplo: C. Autónoma de Extremadura que incluye las provincias de Cáceres y Badajoz.</w:t>
      </w:r>
    </w:p>
    <w:p w:rsidR="00813E11" w:rsidRDefault="00813E11" w:rsidP="00804467">
      <w:pPr>
        <w:pStyle w:val="Prrafodelista"/>
        <w:ind w:left="-142"/>
      </w:pPr>
    </w:p>
    <w:p w:rsidR="00813E11" w:rsidRDefault="00813E11" w:rsidP="00804467">
      <w:pPr>
        <w:pStyle w:val="Prrafodelista"/>
        <w:ind w:left="-142"/>
      </w:pPr>
    </w:p>
    <w:p w:rsidR="00813E11" w:rsidRDefault="00813E11" w:rsidP="00804467">
      <w:pPr>
        <w:pStyle w:val="Prrafodelista"/>
        <w:ind w:left="-142"/>
      </w:pPr>
    </w:p>
    <w:p w:rsidR="00813E11" w:rsidRDefault="00813E11" w:rsidP="00804467">
      <w:pPr>
        <w:pStyle w:val="Prrafodelista"/>
        <w:ind w:left="-142"/>
      </w:pPr>
    </w:p>
    <w:p w:rsidR="00813E11" w:rsidRDefault="00813E11" w:rsidP="00804467">
      <w:pPr>
        <w:pStyle w:val="Prrafodelista"/>
        <w:pBdr>
          <w:top w:val="single" w:sz="6" w:space="1" w:color="auto"/>
          <w:bottom w:val="single" w:sz="6" w:space="1" w:color="auto"/>
        </w:pBdr>
        <w:ind w:left="-142"/>
      </w:pPr>
    </w:p>
    <w:p w:rsidR="00813E11" w:rsidRPr="006B140B" w:rsidRDefault="00813E11" w:rsidP="00804467">
      <w:pPr>
        <w:pStyle w:val="Prrafodelista"/>
        <w:ind w:left="-142"/>
      </w:pPr>
    </w:p>
    <w:sectPr w:rsidR="00813E11" w:rsidRPr="006B140B" w:rsidSect="00804467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CDC"/>
    <w:multiLevelType w:val="hybridMultilevel"/>
    <w:tmpl w:val="0A7A45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E4E"/>
    <w:multiLevelType w:val="hybridMultilevel"/>
    <w:tmpl w:val="9992E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3E30"/>
    <w:rsid w:val="0004490F"/>
    <w:rsid w:val="000A4868"/>
    <w:rsid w:val="000D3E30"/>
    <w:rsid w:val="00246FF1"/>
    <w:rsid w:val="004026E9"/>
    <w:rsid w:val="00480500"/>
    <w:rsid w:val="006B140B"/>
    <w:rsid w:val="007302E7"/>
    <w:rsid w:val="00804467"/>
    <w:rsid w:val="00813E11"/>
    <w:rsid w:val="008B502F"/>
    <w:rsid w:val="00AF265B"/>
    <w:rsid w:val="00C54C99"/>
    <w:rsid w:val="00DE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E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1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elvivesdigital.com/products/R1_EDELVIVES/version_web/index.html?api_i2c=https://edelvivesdigital.com/i2c/&amp;package=../../116223_GH_2E_v1/version_web&amp;session_id=5f316710d1146cbe8015ff39a483474be0a91610&amp;group=-1#item/ITEM-M-16-2-1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6</cp:revision>
  <dcterms:created xsi:type="dcterms:W3CDTF">2020-04-28T11:19:00Z</dcterms:created>
  <dcterms:modified xsi:type="dcterms:W3CDTF">2020-05-01T08:23:00Z</dcterms:modified>
</cp:coreProperties>
</file>