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F0" w:rsidRPr="00713AF0" w:rsidRDefault="00713AF0" w:rsidP="00713AF0">
      <w:pPr>
        <w:ind w:left="-1440" w:right="-103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TEMA 10.1. EVOLUCIÓN POLÍTICA Y ECONÓMICA EN LAS DOS ZONAS. LA DIMENSIÓN INTERNACIONAL DEL CONFLICTO.</w:t>
      </w:r>
    </w:p>
    <w:p w:rsidR="00713AF0" w:rsidRPr="00127A93" w:rsidRDefault="00713AF0" w:rsidP="00713AF0">
      <w:pPr>
        <w:ind w:left="-1440" w:right="-1036"/>
        <w:jc w:val="both"/>
        <w:rPr>
          <w:sz w:val="20"/>
          <w:szCs w:val="20"/>
        </w:rPr>
      </w:pPr>
      <w:r w:rsidRPr="006310D2">
        <w:rPr>
          <w:b/>
          <w:bCs/>
          <w:sz w:val="20"/>
          <w:szCs w:val="20"/>
          <w:u w:val="single"/>
        </w:rPr>
        <w:t>EVOLUCIÓN EN LAS ZONAS DE CONFLICTO</w:t>
      </w:r>
    </w:p>
    <w:p w:rsidR="00713AF0" w:rsidRPr="000779FD" w:rsidRDefault="00713AF0" w:rsidP="00713AF0">
      <w:pPr>
        <w:ind w:left="-1440" w:right="-1036"/>
        <w:jc w:val="both"/>
        <w:rPr>
          <w:sz w:val="20"/>
          <w:szCs w:val="20"/>
        </w:rPr>
      </w:pPr>
      <w:r w:rsidRPr="006310D2">
        <w:rPr>
          <w:b/>
          <w:bCs/>
          <w:sz w:val="18"/>
          <w:szCs w:val="18"/>
        </w:rPr>
        <w:t>EVOLUCIÓN EN LA ZONA FRANQUISTA</w:t>
      </w:r>
      <w:r>
        <w:t xml:space="preserve">. </w:t>
      </w:r>
      <w:r w:rsidRPr="00743AFD">
        <w:t xml:space="preserve"> </w:t>
      </w:r>
      <w:r w:rsidRPr="000779FD">
        <w:rPr>
          <w:sz w:val="20"/>
          <w:szCs w:val="20"/>
        </w:rPr>
        <w:t>La evolución en la zona franquista, frente a la complejidad que se produce en la zona republicana,  se tratará  en realidad del proceso de personaliza</w:t>
      </w:r>
      <w:r>
        <w:rPr>
          <w:sz w:val="20"/>
          <w:szCs w:val="20"/>
        </w:rPr>
        <w:t>ción del poder en la figura de Francisco F</w:t>
      </w:r>
      <w:r w:rsidRPr="000779FD">
        <w:rPr>
          <w:sz w:val="20"/>
          <w:szCs w:val="20"/>
        </w:rPr>
        <w:t>ranco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Bahamanode</w:t>
      </w:r>
      <w:proofErr w:type="spellEnd"/>
      <w:r w:rsidRPr="000779FD">
        <w:rPr>
          <w:sz w:val="20"/>
          <w:szCs w:val="20"/>
        </w:rPr>
        <w:t xml:space="preserve">. Tras las muertes de los  generales </w:t>
      </w:r>
      <w:proofErr w:type="spellStart"/>
      <w:r w:rsidRPr="000779FD">
        <w:rPr>
          <w:sz w:val="20"/>
          <w:szCs w:val="20"/>
        </w:rPr>
        <w:t>Sanjurjo</w:t>
      </w:r>
      <w:proofErr w:type="spellEnd"/>
      <w:r w:rsidRPr="000779FD">
        <w:rPr>
          <w:sz w:val="20"/>
          <w:szCs w:val="20"/>
        </w:rPr>
        <w:t xml:space="preserve"> y  del general Emilio</w:t>
      </w:r>
      <w:r>
        <w:rPr>
          <w:sz w:val="20"/>
          <w:szCs w:val="20"/>
        </w:rPr>
        <w:t xml:space="preserve"> M</w:t>
      </w:r>
      <w:r w:rsidRPr="000779FD">
        <w:rPr>
          <w:sz w:val="20"/>
          <w:szCs w:val="20"/>
        </w:rPr>
        <w:t xml:space="preserve">ola, y las escasas ambiciones del  general </w:t>
      </w:r>
      <w:proofErr w:type="spellStart"/>
      <w:r w:rsidRPr="000779FD">
        <w:rPr>
          <w:sz w:val="20"/>
          <w:szCs w:val="20"/>
        </w:rPr>
        <w:t>Queipo</w:t>
      </w:r>
      <w:proofErr w:type="spellEnd"/>
      <w:r>
        <w:rPr>
          <w:sz w:val="20"/>
          <w:szCs w:val="20"/>
        </w:rPr>
        <w:t xml:space="preserve"> del Llano,  se deja vía libre a F</w:t>
      </w:r>
      <w:r w:rsidRPr="000779FD">
        <w:rPr>
          <w:sz w:val="20"/>
          <w:szCs w:val="20"/>
        </w:rPr>
        <w:t xml:space="preserve">ranco para liderar el proceso. </w:t>
      </w:r>
      <w:r>
        <w:rPr>
          <w:sz w:val="20"/>
          <w:szCs w:val="20"/>
        </w:rPr>
        <w:t xml:space="preserve"> </w:t>
      </w:r>
      <w:r w:rsidRPr="000779FD">
        <w:rPr>
          <w:sz w:val="20"/>
          <w:szCs w:val="20"/>
        </w:rPr>
        <w:t>En</w:t>
      </w:r>
      <w:r>
        <w:rPr>
          <w:sz w:val="20"/>
          <w:szCs w:val="20"/>
        </w:rPr>
        <w:t xml:space="preserve"> octubre  de 1936  es nombrado “G</w:t>
      </w:r>
      <w:r w:rsidRPr="000779FD">
        <w:rPr>
          <w:sz w:val="20"/>
          <w:szCs w:val="20"/>
        </w:rPr>
        <w:t>eneralísimo  de los ejércitos</w:t>
      </w:r>
      <w:r>
        <w:rPr>
          <w:sz w:val="20"/>
          <w:szCs w:val="20"/>
        </w:rPr>
        <w:t>”,  y poco después “Jefe del Estado E</w:t>
      </w:r>
      <w:r w:rsidRPr="000779FD">
        <w:rPr>
          <w:sz w:val="20"/>
          <w:szCs w:val="20"/>
        </w:rPr>
        <w:t>spañol</w:t>
      </w:r>
      <w:r>
        <w:rPr>
          <w:sz w:val="20"/>
          <w:szCs w:val="20"/>
        </w:rPr>
        <w:t>”</w:t>
      </w:r>
      <w:r w:rsidRPr="000779FD">
        <w:rPr>
          <w:sz w:val="20"/>
          <w:szCs w:val="20"/>
        </w:rPr>
        <w:t xml:space="preserve">. En febrero de 1938 forma en Burgos un gobierno cívico militar. En marzo de </w:t>
      </w:r>
      <w:r>
        <w:rPr>
          <w:sz w:val="20"/>
          <w:szCs w:val="20"/>
        </w:rPr>
        <w:t>1938 se aprueban leyes como el “F</w:t>
      </w:r>
      <w:r w:rsidRPr="000779FD">
        <w:rPr>
          <w:sz w:val="20"/>
          <w:szCs w:val="20"/>
        </w:rPr>
        <w:t>uero del trabajo de los españoles</w:t>
      </w:r>
      <w:r>
        <w:rPr>
          <w:sz w:val="20"/>
          <w:szCs w:val="20"/>
        </w:rPr>
        <w:t>”</w:t>
      </w:r>
      <w:r w:rsidRPr="000779FD">
        <w:rPr>
          <w:sz w:val="20"/>
          <w:szCs w:val="20"/>
        </w:rPr>
        <w:t>.</w:t>
      </w:r>
    </w:p>
    <w:p w:rsidR="00713AF0" w:rsidRPr="00127A93" w:rsidRDefault="00713AF0" w:rsidP="00713AF0">
      <w:pPr>
        <w:ind w:left="-1440" w:right="-1036"/>
        <w:jc w:val="both"/>
        <w:rPr>
          <w:sz w:val="20"/>
          <w:szCs w:val="20"/>
        </w:rPr>
      </w:pPr>
      <w:r w:rsidRPr="000779FD">
        <w:rPr>
          <w:sz w:val="20"/>
          <w:szCs w:val="20"/>
        </w:rPr>
        <w:t xml:space="preserve">Franco </w:t>
      </w:r>
      <w:r>
        <w:rPr>
          <w:sz w:val="20"/>
          <w:szCs w:val="20"/>
        </w:rPr>
        <w:t>normaliza las relaciones de su E</w:t>
      </w:r>
      <w:r w:rsidRPr="000779FD">
        <w:rPr>
          <w:sz w:val="20"/>
          <w:szCs w:val="20"/>
        </w:rPr>
        <w:t>stado con la iglesia, permite volver a los jesuitas y recibe el apoyo y justificación   de las autoridades eclesiásticas.</w:t>
      </w:r>
      <w:r>
        <w:rPr>
          <w:sz w:val="20"/>
          <w:szCs w:val="20"/>
        </w:rPr>
        <w:t xml:space="preserve"> D</w:t>
      </w:r>
      <w:r w:rsidRPr="000779FD">
        <w:rPr>
          <w:sz w:val="20"/>
          <w:szCs w:val="20"/>
        </w:rPr>
        <w:t>esde el punto de vista político fusionará en un solo partido a f</w:t>
      </w:r>
      <w:r>
        <w:rPr>
          <w:sz w:val="20"/>
          <w:szCs w:val="20"/>
        </w:rPr>
        <w:t>alangistas, carlistas y las JONS,</w:t>
      </w:r>
      <w:r w:rsidRPr="000779FD">
        <w:rPr>
          <w:sz w:val="20"/>
          <w:szCs w:val="20"/>
        </w:rPr>
        <w:t xml:space="preserve"> y pone</w:t>
      </w:r>
      <w:r>
        <w:rPr>
          <w:sz w:val="20"/>
          <w:szCs w:val="20"/>
        </w:rPr>
        <w:t xml:space="preserve"> las bases en su persona de un E</w:t>
      </w:r>
      <w:r w:rsidRPr="000779FD">
        <w:rPr>
          <w:sz w:val="20"/>
          <w:szCs w:val="20"/>
        </w:rPr>
        <w:t xml:space="preserve">stado autoritario fuertemente centralizado </w:t>
      </w:r>
      <w:r>
        <w:rPr>
          <w:sz w:val="20"/>
          <w:szCs w:val="20"/>
        </w:rPr>
        <w:t xml:space="preserve">en el </w:t>
      </w:r>
      <w:r w:rsidRPr="000779FD">
        <w:rPr>
          <w:sz w:val="20"/>
          <w:szCs w:val="20"/>
        </w:rPr>
        <w:t>que ya en los decret</w:t>
      </w:r>
      <w:r>
        <w:rPr>
          <w:sz w:val="20"/>
          <w:szCs w:val="20"/>
        </w:rPr>
        <w:t>o de abril de 1938 abolía  los E</w:t>
      </w:r>
      <w:r w:rsidRPr="000779FD">
        <w:rPr>
          <w:sz w:val="20"/>
          <w:szCs w:val="20"/>
        </w:rPr>
        <w:t>statutos</w:t>
      </w:r>
      <w:r>
        <w:rPr>
          <w:sz w:val="20"/>
          <w:szCs w:val="20"/>
        </w:rPr>
        <w:t xml:space="preserve"> de Autonomía y la Ley de Reforma A</w:t>
      </w:r>
      <w:r w:rsidRPr="000779FD">
        <w:rPr>
          <w:sz w:val="20"/>
          <w:szCs w:val="20"/>
        </w:rPr>
        <w:t xml:space="preserve">graria. </w:t>
      </w:r>
    </w:p>
    <w:p w:rsidR="00713AF0" w:rsidRDefault="00713AF0" w:rsidP="00713AF0">
      <w:pPr>
        <w:ind w:left="-1440" w:right="-1036"/>
        <w:jc w:val="both"/>
        <w:rPr>
          <w:sz w:val="18"/>
          <w:szCs w:val="18"/>
        </w:rPr>
      </w:pPr>
      <w:r w:rsidRPr="00472BAA">
        <w:rPr>
          <w:b/>
          <w:bCs/>
          <w:sz w:val="18"/>
          <w:szCs w:val="18"/>
        </w:rPr>
        <w:t xml:space="preserve">EVOLUCIÓN EN </w:t>
      </w:r>
      <w:smartTag w:uri="urn:schemas-microsoft-com:office:smarttags" w:element="PersonName">
        <w:smartTagPr>
          <w:attr w:name="ProductID" w:val="LA ZONA REPUBLICANA."/>
        </w:smartTagPr>
        <w:r w:rsidRPr="00472BAA">
          <w:rPr>
            <w:b/>
            <w:bCs/>
            <w:sz w:val="18"/>
            <w:szCs w:val="18"/>
          </w:rPr>
          <w:t>LA ZONA REPUBLICANA.</w:t>
        </w:r>
      </w:smartTag>
      <w:r w:rsidRPr="00295056">
        <w:rPr>
          <w:b/>
          <w:bCs/>
          <w:sz w:val="18"/>
          <w:szCs w:val="18"/>
          <w:u w:val="single"/>
        </w:rPr>
        <w:t xml:space="preserve"> </w:t>
      </w:r>
      <w:r w:rsidRPr="00295056">
        <w:rPr>
          <w:sz w:val="18"/>
          <w:szCs w:val="18"/>
        </w:rPr>
        <w:t xml:space="preserve"> Es mucho más compleja,  hay una falta de unidad en la dirección política como consecuencia  de la fragmentación ideológica de las izquierdas  y de la duplicidad  de poderes.</w:t>
      </w:r>
      <w:r>
        <w:rPr>
          <w:sz w:val="18"/>
          <w:szCs w:val="18"/>
        </w:rPr>
        <w:t xml:space="preserve"> P</w:t>
      </w:r>
      <w:r w:rsidRPr="00295056">
        <w:rPr>
          <w:sz w:val="18"/>
          <w:szCs w:val="18"/>
        </w:rPr>
        <w:t xml:space="preserve">or un lado tenemos en la zona republicana el poder legítimo del gobierno constitucional y por otro lado el poder real en muchos lugares, que era  el poder revolucionario que protagonizaron en </w:t>
      </w:r>
      <w:proofErr w:type="gramStart"/>
      <w:r w:rsidRPr="00295056">
        <w:rPr>
          <w:sz w:val="18"/>
          <w:szCs w:val="18"/>
        </w:rPr>
        <w:t>la práctica comunistas y anarquistas</w:t>
      </w:r>
      <w:proofErr w:type="gramEnd"/>
      <w:r w:rsidRPr="00295056">
        <w:rPr>
          <w:sz w:val="18"/>
          <w:szCs w:val="18"/>
        </w:rPr>
        <w:t>.</w:t>
      </w:r>
    </w:p>
    <w:p w:rsidR="00713AF0" w:rsidRPr="00295056" w:rsidRDefault="00713AF0" w:rsidP="00713AF0">
      <w:pPr>
        <w:ind w:left="-1440" w:right="-1036"/>
        <w:jc w:val="both"/>
        <w:rPr>
          <w:sz w:val="18"/>
          <w:szCs w:val="18"/>
        </w:rPr>
      </w:pPr>
      <w:r w:rsidRPr="00295056">
        <w:rPr>
          <w:sz w:val="18"/>
          <w:szCs w:val="18"/>
        </w:rPr>
        <w:t xml:space="preserve">Dentro </w:t>
      </w:r>
      <w:r>
        <w:rPr>
          <w:sz w:val="18"/>
          <w:szCs w:val="18"/>
        </w:rPr>
        <w:t>del poder legal, el presidente del gobierno C</w:t>
      </w:r>
      <w:r w:rsidRPr="00295056">
        <w:rPr>
          <w:sz w:val="18"/>
          <w:szCs w:val="18"/>
        </w:rPr>
        <w:t>asares Quiroga dimite el 18 de julio ante la gravedad de los acontecimientos. Le sucederá José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</w:t>
      </w:r>
      <w:r w:rsidRPr="00295056">
        <w:rPr>
          <w:sz w:val="18"/>
          <w:szCs w:val="18"/>
        </w:rPr>
        <w:t>iral</w:t>
      </w:r>
      <w:proofErr w:type="spellEnd"/>
      <w:r>
        <w:rPr>
          <w:sz w:val="18"/>
          <w:szCs w:val="18"/>
        </w:rPr>
        <w:t xml:space="preserve">, nombrado nuevo presidente del gobierno por el presidente de la República Azaña, </w:t>
      </w:r>
      <w:r w:rsidRPr="00295056">
        <w:rPr>
          <w:sz w:val="18"/>
          <w:szCs w:val="18"/>
        </w:rPr>
        <w:t xml:space="preserve"> que inmediatamente ordena el reparto de armamento entre la</w:t>
      </w:r>
      <w:r>
        <w:rPr>
          <w:sz w:val="18"/>
          <w:szCs w:val="18"/>
        </w:rPr>
        <w:t xml:space="preserve"> población para defender  a la Repú</w:t>
      </w:r>
      <w:r w:rsidRPr="00295056">
        <w:rPr>
          <w:sz w:val="18"/>
          <w:szCs w:val="18"/>
        </w:rPr>
        <w:t>blica</w:t>
      </w:r>
      <w:r>
        <w:rPr>
          <w:sz w:val="18"/>
          <w:szCs w:val="18"/>
        </w:rPr>
        <w:t xml:space="preserve"> (milicianos)</w:t>
      </w:r>
      <w:r w:rsidRPr="00295056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Giral</w:t>
      </w:r>
      <w:proofErr w:type="spellEnd"/>
      <w:r>
        <w:rPr>
          <w:sz w:val="18"/>
          <w:szCs w:val="18"/>
        </w:rPr>
        <w:t xml:space="preserve"> será sustituido por Largo C</w:t>
      </w:r>
      <w:r w:rsidRPr="00295056">
        <w:rPr>
          <w:sz w:val="18"/>
          <w:szCs w:val="18"/>
        </w:rPr>
        <w:t>aballero que dejará entrar en su gobierno  a comunistas y anarquistas, radicalizándose el mismo</w:t>
      </w:r>
      <w:r>
        <w:rPr>
          <w:sz w:val="18"/>
          <w:szCs w:val="18"/>
        </w:rPr>
        <w:t xml:space="preserve"> aun más </w:t>
      </w:r>
      <w:r w:rsidRPr="00295056">
        <w:rPr>
          <w:sz w:val="18"/>
          <w:szCs w:val="18"/>
        </w:rPr>
        <w:t xml:space="preserve"> y tomando un cariz revolucionario (expropiaciones de tierras). Con</w:t>
      </w:r>
      <w:r>
        <w:rPr>
          <w:sz w:val="18"/>
          <w:szCs w:val="18"/>
        </w:rPr>
        <w:t xml:space="preserve"> L</w:t>
      </w:r>
      <w:r w:rsidRPr="00295056">
        <w:rPr>
          <w:sz w:val="18"/>
          <w:szCs w:val="18"/>
        </w:rPr>
        <w:t>argo caballero empiezan los enfrentamientos entre comunistas y anarquistas.</w:t>
      </w:r>
      <w:r>
        <w:rPr>
          <w:sz w:val="18"/>
          <w:szCs w:val="18"/>
        </w:rPr>
        <w:t xml:space="preserve"> </w:t>
      </w:r>
      <w:r w:rsidRPr="00295056">
        <w:rPr>
          <w:sz w:val="18"/>
          <w:szCs w:val="18"/>
        </w:rPr>
        <w:t>A la</w:t>
      </w:r>
      <w:r>
        <w:rPr>
          <w:sz w:val="18"/>
          <w:szCs w:val="18"/>
        </w:rPr>
        <w:t xml:space="preserve">rgo caballero le sustituirá Juan </w:t>
      </w:r>
      <w:proofErr w:type="spellStart"/>
      <w:r>
        <w:rPr>
          <w:sz w:val="18"/>
          <w:szCs w:val="18"/>
        </w:rPr>
        <w:t>Negrín</w:t>
      </w:r>
      <w:proofErr w:type="spellEnd"/>
      <w:r>
        <w:rPr>
          <w:sz w:val="18"/>
          <w:szCs w:val="18"/>
        </w:rPr>
        <w:t xml:space="preserve">, </w:t>
      </w:r>
      <w:r w:rsidRPr="00295056">
        <w:rPr>
          <w:sz w:val="18"/>
          <w:szCs w:val="18"/>
        </w:rPr>
        <w:t>con el que la radicalización continúa, dando un mayor protagon</w:t>
      </w:r>
      <w:r>
        <w:rPr>
          <w:sz w:val="18"/>
          <w:szCs w:val="18"/>
        </w:rPr>
        <w:t xml:space="preserve">ismo </w:t>
      </w:r>
      <w:r w:rsidRPr="00295056">
        <w:rPr>
          <w:sz w:val="18"/>
          <w:szCs w:val="18"/>
        </w:rPr>
        <w:t xml:space="preserve"> a los comunistas</w:t>
      </w:r>
      <w:r>
        <w:rPr>
          <w:sz w:val="18"/>
          <w:szCs w:val="18"/>
        </w:rPr>
        <w:t xml:space="preserve"> en la fuerza del gobierno</w:t>
      </w:r>
      <w:r w:rsidRPr="00295056">
        <w:rPr>
          <w:sz w:val="18"/>
          <w:szCs w:val="18"/>
        </w:rPr>
        <w:t>.</w:t>
      </w:r>
    </w:p>
    <w:p w:rsidR="00713AF0" w:rsidRDefault="00713AF0" w:rsidP="00713AF0">
      <w:pPr>
        <w:ind w:left="-1440" w:right="-1036"/>
        <w:jc w:val="both"/>
        <w:rPr>
          <w:sz w:val="18"/>
          <w:szCs w:val="18"/>
        </w:rPr>
      </w:pPr>
      <w:r w:rsidRPr="00295056">
        <w:rPr>
          <w:sz w:val="18"/>
          <w:szCs w:val="18"/>
        </w:rPr>
        <w:t xml:space="preserve">El poder revolucionario en la zona republicana se manifestó  con la creación  de </w:t>
      </w:r>
      <w:r>
        <w:rPr>
          <w:sz w:val="18"/>
          <w:szCs w:val="18"/>
        </w:rPr>
        <w:t>“</w:t>
      </w:r>
      <w:r w:rsidRPr="00295056">
        <w:rPr>
          <w:sz w:val="18"/>
          <w:szCs w:val="18"/>
        </w:rPr>
        <w:t>comunas</w:t>
      </w:r>
      <w:r>
        <w:rPr>
          <w:sz w:val="18"/>
          <w:szCs w:val="18"/>
        </w:rPr>
        <w:t xml:space="preserve"> revolucionarias”</w:t>
      </w:r>
      <w:r w:rsidRPr="00295056">
        <w:rPr>
          <w:sz w:val="18"/>
          <w:szCs w:val="18"/>
        </w:rPr>
        <w:t xml:space="preserve"> impulsadas  por la CNT y la FAI</w:t>
      </w:r>
      <w:r>
        <w:rPr>
          <w:sz w:val="18"/>
          <w:szCs w:val="18"/>
        </w:rPr>
        <w:t>,</w:t>
      </w:r>
      <w:r w:rsidRPr="00295056">
        <w:rPr>
          <w:sz w:val="18"/>
          <w:szCs w:val="18"/>
        </w:rPr>
        <w:t xml:space="preserve"> donde se realizaban todo tipo de colectivizaciones que se encaminaban hacia el igualitarismo libertario (sobre todo en Aragón</w:t>
      </w:r>
      <w:r>
        <w:rPr>
          <w:sz w:val="18"/>
          <w:szCs w:val="18"/>
        </w:rPr>
        <w:t xml:space="preserve"> y L</w:t>
      </w:r>
      <w:r w:rsidRPr="00295056">
        <w:rPr>
          <w:sz w:val="18"/>
          <w:szCs w:val="18"/>
        </w:rPr>
        <w:t>evante).</w:t>
      </w:r>
    </w:p>
    <w:p w:rsidR="00713AF0" w:rsidRDefault="00713AF0" w:rsidP="00713AF0">
      <w:pPr>
        <w:ind w:left="-1440" w:right="-1036"/>
        <w:jc w:val="both"/>
        <w:rPr>
          <w:sz w:val="18"/>
          <w:szCs w:val="18"/>
        </w:rPr>
      </w:pPr>
      <w:r w:rsidRPr="00295056">
        <w:rPr>
          <w:sz w:val="18"/>
          <w:szCs w:val="18"/>
        </w:rPr>
        <w:t>Esta falta de unidad en la dirección política del bando republicano será importante y responsable, en parte, de su derrota final  en la guerra civil.</w:t>
      </w:r>
    </w:p>
    <w:p w:rsidR="00713AF0" w:rsidRPr="006C6612" w:rsidRDefault="00713AF0" w:rsidP="00713AF0">
      <w:pPr>
        <w:ind w:left="-1440" w:right="-1036"/>
        <w:jc w:val="both"/>
        <w:rPr>
          <w:b/>
          <w:bCs/>
          <w:sz w:val="18"/>
          <w:szCs w:val="18"/>
        </w:rPr>
      </w:pPr>
      <w:r w:rsidRPr="007273C3">
        <w:rPr>
          <w:b/>
          <w:sz w:val="20"/>
          <w:szCs w:val="20"/>
          <w:u w:val="single"/>
        </w:rPr>
        <w:t xml:space="preserve">LAS CONSECUENCIAS DE </w:t>
      </w:r>
      <w:smartTag w:uri="urn:schemas-microsoft-com:office:smarttags" w:element="PersonName">
        <w:smartTagPr>
          <w:attr w:name="ProductID" w:val="LA GUERRA CIVIL"/>
        </w:smartTagPr>
        <w:r w:rsidRPr="007273C3">
          <w:rPr>
            <w:b/>
            <w:sz w:val="20"/>
            <w:szCs w:val="20"/>
            <w:u w:val="single"/>
          </w:rPr>
          <w:t>LA GUERRA CIVIL</w:t>
        </w:r>
      </w:smartTag>
      <w:r w:rsidRPr="007273C3">
        <w:rPr>
          <w:b/>
          <w:sz w:val="20"/>
          <w:szCs w:val="20"/>
          <w:u w:val="single"/>
        </w:rPr>
        <w:t xml:space="preserve"> ESPAÑOLA</w:t>
      </w:r>
      <w:r w:rsidRPr="007273C3">
        <w:rPr>
          <w:b/>
          <w:sz w:val="18"/>
          <w:szCs w:val="18"/>
        </w:rPr>
        <w:t xml:space="preserve">  serán muy dramáticas para </w:t>
      </w:r>
      <w:r>
        <w:rPr>
          <w:b/>
          <w:sz w:val="18"/>
          <w:szCs w:val="18"/>
        </w:rPr>
        <w:t>España</w:t>
      </w:r>
      <w:r w:rsidRPr="007273C3">
        <w:rPr>
          <w:b/>
          <w:sz w:val="18"/>
          <w:szCs w:val="18"/>
        </w:rPr>
        <w:t>.</w:t>
      </w:r>
      <w:r w:rsidRPr="007273C3">
        <w:rPr>
          <w:sz w:val="18"/>
          <w:szCs w:val="18"/>
        </w:rPr>
        <w:t xml:space="preserve"> Dichas consecuencias y conclusiones  están en gran parte mediatizadas  por las distintas ideologías que se ocupen del tema. A grandes rasgos podemos señalar:</w:t>
      </w:r>
    </w:p>
    <w:p w:rsidR="00713AF0" w:rsidRPr="00127A93" w:rsidRDefault="00713AF0" w:rsidP="00713AF0">
      <w:pPr>
        <w:ind w:left="-1440" w:right="-1036"/>
        <w:jc w:val="both"/>
        <w:rPr>
          <w:sz w:val="18"/>
          <w:szCs w:val="18"/>
        </w:rPr>
      </w:pPr>
      <w:r w:rsidRPr="006C6612">
        <w:rPr>
          <w:b/>
          <w:sz w:val="18"/>
          <w:szCs w:val="18"/>
        </w:rPr>
        <w:t>DEMOGRÁFICAS.</w:t>
      </w:r>
      <w:r w:rsidRPr="006C66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6C6612">
        <w:rPr>
          <w:sz w:val="18"/>
          <w:szCs w:val="18"/>
        </w:rPr>
        <w:t>Las bajas en la guerra civil española superaron las 300.000  personas. A ellos habría que sumar numerosos heridos  y cerca de otros 300.000 exiliados. 25</w:t>
      </w:r>
      <w:r>
        <w:rPr>
          <w:sz w:val="18"/>
          <w:szCs w:val="18"/>
        </w:rPr>
        <w:t>.</w:t>
      </w:r>
      <w:r w:rsidRPr="006C6612">
        <w:rPr>
          <w:sz w:val="18"/>
          <w:szCs w:val="18"/>
        </w:rPr>
        <w:t>000 extranjeros morirán en España. Los fusilamientos superaron los 40.000 tras la finalización del conflicto.</w:t>
      </w:r>
      <w:r>
        <w:rPr>
          <w:sz w:val="18"/>
          <w:szCs w:val="18"/>
        </w:rPr>
        <w:t xml:space="preserve"> T</w:t>
      </w:r>
      <w:r w:rsidRPr="006C6612">
        <w:rPr>
          <w:sz w:val="18"/>
          <w:szCs w:val="18"/>
        </w:rPr>
        <w:t>odo ello trajo como consecuencia un descenso importante de la demografía española, así como una crisis e</w:t>
      </w:r>
      <w:r>
        <w:rPr>
          <w:sz w:val="18"/>
          <w:szCs w:val="18"/>
        </w:rPr>
        <w:t>conómica de la que no saldremos</w:t>
      </w:r>
      <w:r w:rsidRPr="006C6612">
        <w:rPr>
          <w:sz w:val="18"/>
          <w:szCs w:val="18"/>
        </w:rPr>
        <w:t xml:space="preserve"> en 20 años.</w:t>
      </w:r>
    </w:p>
    <w:p w:rsidR="00713AF0" w:rsidRPr="00127A93" w:rsidRDefault="00713AF0" w:rsidP="00713AF0">
      <w:pPr>
        <w:ind w:left="-1440" w:right="-1036"/>
        <w:jc w:val="both"/>
        <w:rPr>
          <w:b/>
          <w:sz w:val="18"/>
          <w:szCs w:val="18"/>
        </w:rPr>
      </w:pPr>
      <w:r w:rsidRPr="006C6612">
        <w:rPr>
          <w:b/>
          <w:sz w:val="18"/>
          <w:szCs w:val="18"/>
        </w:rPr>
        <w:t xml:space="preserve">ECONÓMICAS. </w:t>
      </w:r>
      <w:r w:rsidRPr="006C6612">
        <w:rPr>
          <w:sz w:val="18"/>
          <w:szCs w:val="18"/>
        </w:rPr>
        <w:t xml:space="preserve"> España</w:t>
      </w:r>
      <w:r>
        <w:rPr>
          <w:sz w:val="18"/>
          <w:szCs w:val="18"/>
        </w:rPr>
        <w:t xml:space="preserve"> se verá inmersa </w:t>
      </w:r>
      <w:r w:rsidRPr="006C6612">
        <w:rPr>
          <w:sz w:val="18"/>
          <w:szCs w:val="18"/>
        </w:rPr>
        <w:t xml:space="preserve"> en una dictadura que su</w:t>
      </w:r>
      <w:r>
        <w:rPr>
          <w:sz w:val="18"/>
          <w:szCs w:val="18"/>
        </w:rPr>
        <w:t>mió al país en un aislacionismo</w:t>
      </w:r>
      <w:r w:rsidRPr="006C6612">
        <w:rPr>
          <w:sz w:val="18"/>
          <w:szCs w:val="18"/>
        </w:rPr>
        <w:t xml:space="preserve"> del que solo, y con muchos esfuerzos, se empezará a salir a mediados de los años 50. </w:t>
      </w:r>
      <w:r>
        <w:rPr>
          <w:sz w:val="18"/>
          <w:szCs w:val="18"/>
        </w:rPr>
        <w:t>Pobreza y hambre serán características en España hasta el desarrollismo de los años 50 y 60.</w:t>
      </w:r>
    </w:p>
    <w:p w:rsidR="00713AF0" w:rsidRPr="00713AF0" w:rsidRDefault="00713AF0" w:rsidP="00713AF0">
      <w:pPr>
        <w:ind w:left="-1440" w:right="-1036"/>
        <w:jc w:val="both"/>
        <w:rPr>
          <w:sz w:val="18"/>
          <w:szCs w:val="18"/>
        </w:rPr>
      </w:pPr>
      <w:r w:rsidRPr="006C6612">
        <w:rPr>
          <w:b/>
          <w:sz w:val="18"/>
          <w:szCs w:val="18"/>
        </w:rPr>
        <w:t>SOCIALES</w:t>
      </w:r>
      <w:r>
        <w:rPr>
          <w:b/>
          <w:sz w:val="18"/>
          <w:szCs w:val="18"/>
        </w:rPr>
        <w:t xml:space="preserve">. </w:t>
      </w:r>
      <w:r>
        <w:rPr>
          <w:sz w:val="18"/>
          <w:szCs w:val="18"/>
        </w:rPr>
        <w:t>F</w:t>
      </w:r>
      <w:r w:rsidRPr="006C6612">
        <w:rPr>
          <w:sz w:val="18"/>
          <w:szCs w:val="18"/>
        </w:rPr>
        <w:t>uerte política represiva al finalizar la guerra. Numerosos encarcelamientos y fusilamientos. Falta de democracia durante 40 años.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6C6612">
        <w:rPr>
          <w:sz w:val="18"/>
          <w:szCs w:val="18"/>
        </w:rPr>
        <w:t>obreza en el ámbito cultural y científico en general. Exilio masivo de las élites intelectuales hacia América latina y Europa.</w:t>
      </w:r>
    </w:p>
    <w:p w:rsidR="00713AF0" w:rsidRPr="006C6612" w:rsidRDefault="00713AF0" w:rsidP="00713AF0">
      <w:pPr>
        <w:ind w:left="-1440" w:right="-1036"/>
        <w:jc w:val="both"/>
        <w:rPr>
          <w:sz w:val="18"/>
          <w:szCs w:val="18"/>
        </w:rPr>
      </w:pPr>
      <w:r w:rsidRPr="00C22EA1">
        <w:rPr>
          <w:b/>
          <w:sz w:val="20"/>
          <w:szCs w:val="20"/>
          <w:u w:val="single"/>
        </w:rPr>
        <w:t xml:space="preserve">LA DIMENSIÓN POLÍTICA INTERNACIONAL DE </w:t>
      </w:r>
      <w:smartTag w:uri="urn:schemas-microsoft-com:office:smarttags" w:element="PersonName">
        <w:smartTagPr>
          <w:attr w:name="ProductID" w:val="LA GUERRA CIVIL"/>
        </w:smartTagPr>
        <w:smartTag w:uri="urn:schemas-microsoft-com:office:smarttags" w:element="PersonName">
          <w:smartTagPr>
            <w:attr w:name="ProductID" w:val="LA GUERRA"/>
          </w:smartTagPr>
          <w:r w:rsidRPr="00C22EA1">
            <w:rPr>
              <w:b/>
              <w:sz w:val="20"/>
              <w:szCs w:val="20"/>
              <w:u w:val="single"/>
            </w:rPr>
            <w:t>LA GUERRA</w:t>
          </w:r>
        </w:smartTag>
        <w:r w:rsidRPr="00C22EA1">
          <w:rPr>
            <w:b/>
            <w:sz w:val="20"/>
            <w:szCs w:val="20"/>
            <w:u w:val="single"/>
          </w:rPr>
          <w:t xml:space="preserve"> CIVIL</w:t>
        </w:r>
      </w:smartTag>
      <w:r w:rsidRPr="006C6612">
        <w:rPr>
          <w:bCs/>
          <w:sz w:val="18"/>
          <w:szCs w:val="18"/>
        </w:rPr>
        <w:t xml:space="preserve"> fue muy importante. Hay</w:t>
      </w:r>
      <w:r w:rsidRPr="006C6612">
        <w:rPr>
          <w:b/>
          <w:bCs/>
          <w:sz w:val="18"/>
          <w:szCs w:val="18"/>
        </w:rPr>
        <w:t xml:space="preserve"> </w:t>
      </w:r>
      <w:r w:rsidRPr="006C6612">
        <w:rPr>
          <w:sz w:val="18"/>
          <w:szCs w:val="18"/>
        </w:rPr>
        <w:t>que tener en cuenta</w:t>
      </w:r>
      <w:r>
        <w:rPr>
          <w:sz w:val="18"/>
          <w:szCs w:val="18"/>
        </w:rPr>
        <w:t xml:space="preserve"> el </w:t>
      </w:r>
      <w:r w:rsidRPr="006C6612">
        <w:rPr>
          <w:sz w:val="18"/>
          <w:szCs w:val="18"/>
        </w:rPr>
        <w:t xml:space="preserve"> contexto internacional en el que  dará comienzo la guerra</w:t>
      </w:r>
      <w:r>
        <w:rPr>
          <w:sz w:val="18"/>
          <w:szCs w:val="18"/>
        </w:rPr>
        <w:t>:</w:t>
      </w:r>
    </w:p>
    <w:p w:rsidR="00713AF0" w:rsidRPr="00713AF0" w:rsidRDefault="00713AF0" w:rsidP="00713AF0">
      <w:pPr>
        <w:ind w:left="-1440" w:right="-1036" w:firstLine="720"/>
        <w:jc w:val="both"/>
        <w:rPr>
          <w:sz w:val="18"/>
          <w:szCs w:val="18"/>
        </w:rPr>
      </w:pPr>
      <w:r w:rsidRPr="00C22EA1">
        <w:rPr>
          <w:b/>
          <w:sz w:val="18"/>
          <w:szCs w:val="18"/>
        </w:rPr>
        <w:t xml:space="preserve">1. </w:t>
      </w:r>
      <w:r>
        <w:rPr>
          <w:b/>
          <w:sz w:val="18"/>
          <w:szCs w:val="18"/>
          <w:u w:val="single"/>
        </w:rPr>
        <w:t>P</w:t>
      </w:r>
      <w:r w:rsidRPr="006C6612">
        <w:rPr>
          <w:b/>
          <w:sz w:val="18"/>
          <w:szCs w:val="18"/>
          <w:u w:val="single"/>
        </w:rPr>
        <w:t>or un lado el esplendor de los fascismos europeos</w:t>
      </w:r>
      <w:r w:rsidRPr="006C6612">
        <w:rPr>
          <w:sz w:val="18"/>
          <w:szCs w:val="18"/>
        </w:rPr>
        <w:t xml:space="preserve"> (Alemania e Italia) que aparecían como garantistas del orden y apaciguadores de  las relaciones </w:t>
      </w:r>
      <w:proofErr w:type="spellStart"/>
      <w:r w:rsidRPr="006C6612">
        <w:rPr>
          <w:sz w:val="18"/>
          <w:szCs w:val="18"/>
        </w:rPr>
        <w:t>sociolaborales</w:t>
      </w:r>
      <w:proofErr w:type="spellEnd"/>
      <w:r w:rsidRPr="006C6612">
        <w:rPr>
          <w:sz w:val="18"/>
          <w:szCs w:val="18"/>
        </w:rPr>
        <w:t>, en un mundo convulso por la depresión de 1929 y que podía caer bajo el</w:t>
      </w:r>
      <w:r>
        <w:rPr>
          <w:sz w:val="18"/>
          <w:szCs w:val="18"/>
        </w:rPr>
        <w:t xml:space="preserve"> dominio totalitario comunista. </w:t>
      </w:r>
      <w:r w:rsidRPr="006C6612">
        <w:rPr>
          <w:b/>
          <w:sz w:val="18"/>
          <w:szCs w:val="18"/>
        </w:rPr>
        <w:t>Hacia</w:t>
      </w:r>
      <w:r>
        <w:rPr>
          <w:b/>
          <w:sz w:val="18"/>
          <w:szCs w:val="18"/>
        </w:rPr>
        <w:t xml:space="preserve"> 1936, el III “</w:t>
      </w:r>
      <w:proofErr w:type="spellStart"/>
      <w:r>
        <w:rPr>
          <w:b/>
          <w:sz w:val="18"/>
          <w:szCs w:val="18"/>
        </w:rPr>
        <w:t>R</w:t>
      </w:r>
      <w:r w:rsidRPr="006C6612">
        <w:rPr>
          <w:b/>
          <w:sz w:val="18"/>
          <w:szCs w:val="18"/>
        </w:rPr>
        <w:t>eich</w:t>
      </w:r>
      <w:proofErr w:type="spellEnd"/>
      <w:r>
        <w:rPr>
          <w:b/>
          <w:sz w:val="18"/>
          <w:szCs w:val="18"/>
        </w:rPr>
        <w:t>”</w:t>
      </w:r>
      <w:r w:rsidRPr="006C6612">
        <w:rPr>
          <w:b/>
          <w:sz w:val="18"/>
          <w:szCs w:val="18"/>
        </w:rPr>
        <w:t xml:space="preserve"> alemán</w:t>
      </w:r>
      <w:r w:rsidRPr="006C6612">
        <w:rPr>
          <w:sz w:val="18"/>
          <w:szCs w:val="18"/>
        </w:rPr>
        <w:t xml:space="preserve">  había remilitarizado toda Alemania y había dejado a un lado las cláusulas que la  penalizaban en el tratado de Versalles de 1919. Hitler  protagonizará una política de  presión y expansionismo en el continente,  deseaba la revancha de lo acontecido en los tratados de la primera guerra mundial, y España se presentó como un teatro bélico en el que ensayar todo el</w:t>
      </w:r>
      <w:r>
        <w:rPr>
          <w:sz w:val="18"/>
          <w:szCs w:val="18"/>
        </w:rPr>
        <w:t xml:space="preserve"> aparato militar  que desplegará</w:t>
      </w:r>
      <w:r w:rsidRPr="006C6612">
        <w:rPr>
          <w:sz w:val="18"/>
          <w:szCs w:val="18"/>
        </w:rPr>
        <w:t xml:space="preserve"> años más tarde duran</w:t>
      </w:r>
      <w:r>
        <w:rPr>
          <w:sz w:val="18"/>
          <w:szCs w:val="18"/>
        </w:rPr>
        <w:t>te la II</w:t>
      </w:r>
      <w:r w:rsidRPr="006C6612">
        <w:rPr>
          <w:sz w:val="18"/>
          <w:szCs w:val="18"/>
        </w:rPr>
        <w:t xml:space="preserve"> guerra mundial.</w:t>
      </w:r>
    </w:p>
    <w:p w:rsidR="00713AF0" w:rsidRPr="006C6612" w:rsidRDefault="00713AF0" w:rsidP="00713AF0">
      <w:pPr>
        <w:ind w:left="-1440" w:right="-1036"/>
        <w:jc w:val="both"/>
        <w:rPr>
          <w:b/>
          <w:bCs/>
          <w:sz w:val="18"/>
          <w:szCs w:val="18"/>
        </w:rPr>
      </w:pPr>
      <w:r w:rsidRPr="006C6612">
        <w:rPr>
          <w:b/>
          <w:bCs/>
          <w:sz w:val="18"/>
          <w:szCs w:val="18"/>
        </w:rPr>
        <w:t>En el mismo sentido se encontraba Italia,</w:t>
      </w:r>
      <w:r w:rsidRPr="006C6612">
        <w:rPr>
          <w:sz w:val="18"/>
          <w:szCs w:val="18"/>
        </w:rPr>
        <w:t xml:space="preserve"> que protagonizaba por aquellos años un afán expansionista semejante al alemá</w:t>
      </w:r>
      <w:r>
        <w:rPr>
          <w:sz w:val="18"/>
          <w:szCs w:val="18"/>
        </w:rPr>
        <w:t>n a lo largo del norte de África</w:t>
      </w:r>
      <w:r w:rsidRPr="006C6612">
        <w:rPr>
          <w:sz w:val="18"/>
          <w:szCs w:val="18"/>
        </w:rPr>
        <w:t xml:space="preserve"> (Libia, Abisinia, </w:t>
      </w:r>
      <w:proofErr w:type="spellStart"/>
      <w:r w:rsidRPr="006C6612">
        <w:rPr>
          <w:sz w:val="18"/>
          <w:szCs w:val="18"/>
        </w:rPr>
        <w:t>etc</w:t>
      </w:r>
      <w:proofErr w:type="spellEnd"/>
      <w:r w:rsidRPr="006C6612">
        <w:rPr>
          <w:sz w:val="18"/>
          <w:szCs w:val="18"/>
        </w:rPr>
        <w:t>). Además</w:t>
      </w:r>
      <w:r>
        <w:rPr>
          <w:sz w:val="18"/>
          <w:szCs w:val="18"/>
        </w:rPr>
        <w:t xml:space="preserve"> el “D</w:t>
      </w:r>
      <w:r w:rsidRPr="006C6612">
        <w:rPr>
          <w:sz w:val="18"/>
          <w:szCs w:val="18"/>
        </w:rPr>
        <w:t>uce” ponía en práctica la política de apoyo a distintos partidos europeos de carácter fascis</w:t>
      </w:r>
      <w:r>
        <w:rPr>
          <w:sz w:val="18"/>
          <w:szCs w:val="18"/>
        </w:rPr>
        <w:t>ta (como en el caso español la “Falange” de José A. Primo de Rivera y el Bloque N</w:t>
      </w:r>
      <w:r w:rsidRPr="006C6612">
        <w:rPr>
          <w:sz w:val="18"/>
          <w:szCs w:val="18"/>
        </w:rPr>
        <w:t>acional</w:t>
      </w:r>
      <w:r>
        <w:rPr>
          <w:sz w:val="18"/>
          <w:szCs w:val="18"/>
        </w:rPr>
        <w:t xml:space="preserve"> de Calvo </w:t>
      </w:r>
      <w:proofErr w:type="spellStart"/>
      <w:r>
        <w:rPr>
          <w:sz w:val="18"/>
          <w:szCs w:val="18"/>
        </w:rPr>
        <w:t>Sotelo</w:t>
      </w:r>
      <w:proofErr w:type="spellEnd"/>
      <w:r w:rsidRPr="006C6612">
        <w:rPr>
          <w:sz w:val="18"/>
          <w:szCs w:val="18"/>
        </w:rPr>
        <w:t xml:space="preserve">), prestando ayuda logística y financiera a los mismos. </w:t>
      </w:r>
    </w:p>
    <w:p w:rsidR="00713AF0" w:rsidRPr="006C6612" w:rsidRDefault="00713AF0" w:rsidP="00713AF0">
      <w:pPr>
        <w:ind w:left="-1440" w:right="-1036"/>
        <w:jc w:val="both"/>
        <w:rPr>
          <w:sz w:val="18"/>
          <w:szCs w:val="18"/>
        </w:rPr>
      </w:pPr>
      <w:r w:rsidRPr="006C6612">
        <w:rPr>
          <w:b/>
          <w:bCs/>
          <w:sz w:val="18"/>
          <w:szCs w:val="18"/>
        </w:rPr>
        <w:t>Portugal</w:t>
      </w:r>
      <w:r>
        <w:rPr>
          <w:b/>
          <w:bCs/>
          <w:sz w:val="18"/>
          <w:szCs w:val="18"/>
        </w:rPr>
        <w:t xml:space="preserve"> e I</w:t>
      </w:r>
      <w:r w:rsidRPr="006C6612">
        <w:rPr>
          <w:b/>
          <w:bCs/>
          <w:sz w:val="18"/>
          <w:szCs w:val="18"/>
        </w:rPr>
        <w:t xml:space="preserve">rlanda </w:t>
      </w:r>
      <w:r w:rsidRPr="006C6612">
        <w:rPr>
          <w:sz w:val="18"/>
          <w:szCs w:val="18"/>
        </w:rPr>
        <w:t xml:space="preserve"> manifestarán también sus simpatías por los sublevados a los que ayudarán con apoyo logístico y diplomático y la aportación de pequeños contingentes. </w:t>
      </w:r>
    </w:p>
    <w:p w:rsidR="00713AF0" w:rsidRPr="00CB7B22" w:rsidRDefault="00713AF0" w:rsidP="00713AF0">
      <w:pPr>
        <w:ind w:left="-1440" w:right="-1036" w:firstLine="720"/>
        <w:jc w:val="both"/>
        <w:rPr>
          <w:sz w:val="18"/>
          <w:szCs w:val="18"/>
        </w:rPr>
      </w:pPr>
      <w:r w:rsidRPr="00C22EA1">
        <w:rPr>
          <w:b/>
          <w:sz w:val="18"/>
          <w:szCs w:val="18"/>
        </w:rPr>
        <w:t xml:space="preserve">2. </w:t>
      </w:r>
      <w:r>
        <w:rPr>
          <w:b/>
          <w:sz w:val="18"/>
          <w:szCs w:val="18"/>
          <w:u w:val="single"/>
        </w:rPr>
        <w:t>P</w:t>
      </w:r>
      <w:r w:rsidRPr="006C6612">
        <w:rPr>
          <w:b/>
          <w:sz w:val="18"/>
          <w:szCs w:val="18"/>
          <w:u w:val="single"/>
        </w:rPr>
        <w:t>or otro lado el comunismo soviético</w:t>
      </w:r>
      <w:r>
        <w:rPr>
          <w:bCs/>
          <w:sz w:val="18"/>
          <w:szCs w:val="18"/>
        </w:rPr>
        <w:t xml:space="preserve">, que </w:t>
      </w:r>
      <w:r w:rsidRPr="006C6612">
        <w:rPr>
          <w:sz w:val="18"/>
          <w:szCs w:val="18"/>
        </w:rPr>
        <w:t>era visto con envidia por muchos de los “</w:t>
      </w:r>
      <w:proofErr w:type="spellStart"/>
      <w:r w:rsidRPr="006C6612">
        <w:rPr>
          <w:sz w:val="18"/>
          <w:szCs w:val="18"/>
        </w:rPr>
        <w:t>deseredados</w:t>
      </w:r>
      <w:proofErr w:type="spellEnd"/>
      <w:r w:rsidRPr="006C6612">
        <w:rPr>
          <w:sz w:val="18"/>
          <w:szCs w:val="18"/>
        </w:rPr>
        <w:t>” de la tierra como posible solución a sus problemas</w:t>
      </w:r>
      <w:r>
        <w:rPr>
          <w:sz w:val="18"/>
          <w:szCs w:val="18"/>
        </w:rPr>
        <w:t xml:space="preserve"> y </w:t>
      </w:r>
      <w:r w:rsidRPr="006C6612">
        <w:rPr>
          <w:sz w:val="18"/>
          <w:szCs w:val="18"/>
        </w:rPr>
        <w:t>constituía un elemento de tensión a tener en cuenta en las relaciones internacionales. En</w:t>
      </w:r>
      <w:r>
        <w:rPr>
          <w:sz w:val="18"/>
          <w:szCs w:val="18"/>
        </w:rPr>
        <w:t xml:space="preserve"> efecto, la Unión S</w:t>
      </w:r>
      <w:r w:rsidRPr="006C6612">
        <w:rPr>
          <w:sz w:val="18"/>
          <w:szCs w:val="18"/>
        </w:rPr>
        <w:t>oviética</w:t>
      </w:r>
      <w:r>
        <w:rPr>
          <w:sz w:val="18"/>
          <w:szCs w:val="18"/>
        </w:rPr>
        <w:t xml:space="preserve"> (URSS)</w:t>
      </w:r>
      <w:r w:rsidRPr="006C6612">
        <w:rPr>
          <w:sz w:val="18"/>
          <w:szCs w:val="18"/>
        </w:rPr>
        <w:t xml:space="preserve"> </w:t>
      </w:r>
      <w:r w:rsidRPr="006C6612">
        <w:rPr>
          <w:sz w:val="18"/>
          <w:szCs w:val="18"/>
        </w:rPr>
        <w:lastRenderedPageBreak/>
        <w:t>representaba la realización de una utopía teórica, transformándose en tierra de esperanza para obreros y campesinos sometidos en el resto de Europa. En 1921 se establece en Moscú</w:t>
      </w:r>
      <w:r>
        <w:rPr>
          <w:sz w:val="18"/>
          <w:szCs w:val="18"/>
        </w:rPr>
        <w:t xml:space="preserve"> la Internacional C</w:t>
      </w:r>
      <w:r w:rsidRPr="006C6612">
        <w:rPr>
          <w:sz w:val="18"/>
          <w:szCs w:val="18"/>
        </w:rPr>
        <w:t xml:space="preserve">omunista (3ª internacional), que desarrollará distintas estrategias para expandir el </w:t>
      </w:r>
      <w:r>
        <w:rPr>
          <w:sz w:val="18"/>
          <w:szCs w:val="18"/>
        </w:rPr>
        <w:t>comunismo soviético por</w:t>
      </w:r>
      <w:r w:rsidRPr="006C6612">
        <w:rPr>
          <w:sz w:val="18"/>
          <w:szCs w:val="18"/>
        </w:rPr>
        <w:t xml:space="preserve"> el resto de</w:t>
      </w:r>
      <w:r>
        <w:rPr>
          <w:sz w:val="18"/>
          <w:szCs w:val="18"/>
        </w:rPr>
        <w:t>l continente</w:t>
      </w:r>
      <w:r w:rsidRPr="006C6612">
        <w:rPr>
          <w:sz w:val="18"/>
          <w:szCs w:val="18"/>
        </w:rPr>
        <w:t>. Hacia 1935 la URSS preconizará la formación de frentes populares (España, Francia…), como vía “democrática” para acceder al poder  y contener el avance  de los grupos fascistas. En realidad, el comunismo soviético se terminará convirtiendo en una dictadura  autoritaria y despiadada bajo el personalismo de Stalin, no demasiado alejada de los fascismos a los que decía combatir.</w:t>
      </w:r>
      <w:r>
        <w:rPr>
          <w:sz w:val="18"/>
          <w:szCs w:val="18"/>
        </w:rPr>
        <w:t xml:space="preserve"> </w:t>
      </w:r>
      <w:r w:rsidRPr="006C6612">
        <w:rPr>
          <w:b/>
          <w:bCs/>
          <w:sz w:val="18"/>
          <w:szCs w:val="18"/>
        </w:rPr>
        <w:t xml:space="preserve">Todo ello generará gran tensión internacional complicada por </w:t>
      </w:r>
      <w:r w:rsidRPr="006C6612">
        <w:rPr>
          <w:sz w:val="18"/>
          <w:szCs w:val="18"/>
        </w:rPr>
        <w:t xml:space="preserve"> distintos pactos militares que llevarán a Europa hacia la segunda guerra mundial.</w:t>
      </w:r>
    </w:p>
    <w:p w:rsidR="00713AF0" w:rsidRPr="00CB7B22" w:rsidRDefault="00713AF0" w:rsidP="00713AF0">
      <w:pPr>
        <w:ind w:left="-1440" w:right="-1036"/>
        <w:jc w:val="both"/>
        <w:rPr>
          <w:b/>
          <w:bCs/>
          <w:sz w:val="18"/>
          <w:szCs w:val="18"/>
        </w:rPr>
      </w:pPr>
      <w:r w:rsidRPr="002E712B">
        <w:rPr>
          <w:b/>
          <w:sz w:val="18"/>
          <w:szCs w:val="18"/>
        </w:rPr>
        <w:t xml:space="preserve">EN CUANTO A </w:t>
      </w:r>
      <w:smartTag w:uri="urn:schemas-microsoft-com:office:smarttags" w:element="PersonName">
        <w:smartTagPr>
          <w:attr w:name="ProductID" w:val="LA PARTICIPACIￓN EXTRANJERA"/>
        </w:smartTagPr>
        <w:r w:rsidRPr="002E712B">
          <w:rPr>
            <w:b/>
            <w:sz w:val="18"/>
            <w:szCs w:val="18"/>
          </w:rPr>
          <w:t>LA PARTICIPACIÓN EXTRANJERA</w:t>
        </w:r>
      </w:smartTag>
      <w:r w:rsidRPr="002E712B">
        <w:rPr>
          <w:b/>
          <w:sz w:val="18"/>
          <w:szCs w:val="18"/>
        </w:rPr>
        <w:t xml:space="preserve"> INTERNACIONAL PROPIAMENTE DICHA </w:t>
      </w:r>
      <w:r w:rsidRPr="002E712B">
        <w:rPr>
          <w:sz w:val="18"/>
          <w:szCs w:val="18"/>
        </w:rPr>
        <w:t xml:space="preserve">  </w:t>
      </w:r>
      <w:r w:rsidRPr="002E712B">
        <w:rPr>
          <w:b/>
          <w:sz w:val="18"/>
          <w:szCs w:val="18"/>
        </w:rPr>
        <w:t xml:space="preserve">EN </w:t>
      </w:r>
      <w:smartTag w:uri="urn:schemas-microsoft-com:office:smarttags" w:element="PersonName">
        <w:smartTagPr>
          <w:attr w:name="ProductID" w:val="LA GUERRA CIVIL"/>
        </w:smartTagPr>
        <w:r w:rsidRPr="002E712B">
          <w:rPr>
            <w:b/>
            <w:sz w:val="18"/>
            <w:szCs w:val="18"/>
          </w:rPr>
          <w:t>LA GUERRA CIVIL</w:t>
        </w:r>
      </w:smartTag>
      <w:r w:rsidRPr="002E712B">
        <w:rPr>
          <w:b/>
          <w:sz w:val="18"/>
          <w:szCs w:val="18"/>
        </w:rPr>
        <w:t xml:space="preserve"> ESPAÑOLA</w:t>
      </w:r>
      <w:r w:rsidRPr="002E712B">
        <w:rPr>
          <w:sz w:val="18"/>
          <w:szCs w:val="18"/>
        </w:rPr>
        <w:t>,  podemos decir que existió tanto en el bando sublevado como en el bando republicano</w:t>
      </w:r>
      <w:r>
        <w:rPr>
          <w:sz w:val="18"/>
          <w:szCs w:val="18"/>
        </w:rPr>
        <w:t>:</w:t>
      </w:r>
    </w:p>
    <w:p w:rsidR="00713AF0" w:rsidRDefault="00713AF0" w:rsidP="00713AF0">
      <w:pPr>
        <w:ind w:left="-1440" w:right="-1036"/>
        <w:jc w:val="both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1. LOS SUBLEVADOS</w:t>
      </w:r>
      <w:r w:rsidRPr="006C6612">
        <w:rPr>
          <w:sz w:val="18"/>
          <w:szCs w:val="18"/>
        </w:rPr>
        <w:t xml:space="preserve"> tendrán el apoyo directo de Alemania e Italia. Además el comité de “no intervención europeo”, que se comprometió a no intervenir en la guerra civil española, no actuará enérgicamente ante la intervención de estas dos naciones a fav</w:t>
      </w:r>
      <w:r>
        <w:rPr>
          <w:sz w:val="18"/>
          <w:szCs w:val="18"/>
        </w:rPr>
        <w:t>or de F</w:t>
      </w:r>
      <w:r w:rsidRPr="006C6612">
        <w:rPr>
          <w:sz w:val="18"/>
          <w:szCs w:val="18"/>
        </w:rPr>
        <w:t>ranco (recelo</w:t>
      </w:r>
      <w:r>
        <w:rPr>
          <w:sz w:val="18"/>
          <w:szCs w:val="18"/>
        </w:rPr>
        <w:t>s frente al expansionismo ideoló</w:t>
      </w:r>
      <w:r w:rsidRPr="006C6612">
        <w:rPr>
          <w:sz w:val="18"/>
          <w:szCs w:val="18"/>
        </w:rPr>
        <w:t>gico de la URSS).  En efecto</w:t>
      </w:r>
      <w:r>
        <w:rPr>
          <w:sz w:val="18"/>
          <w:szCs w:val="18"/>
        </w:rPr>
        <w:t xml:space="preserve">, </w:t>
      </w:r>
      <w:r w:rsidRPr="006C6612">
        <w:rPr>
          <w:sz w:val="18"/>
          <w:szCs w:val="18"/>
        </w:rPr>
        <w:t xml:space="preserve"> Francia e Inglaterra, pese a sus consideraciones iniciales, se mantendrán al margen de la contienda civil en España</w:t>
      </w:r>
      <w:r>
        <w:rPr>
          <w:sz w:val="18"/>
          <w:szCs w:val="18"/>
        </w:rPr>
        <w:t>,</w:t>
      </w:r>
      <w:r w:rsidRPr="006C6612">
        <w:rPr>
          <w:sz w:val="18"/>
          <w:szCs w:val="18"/>
        </w:rPr>
        <w:t xml:space="preserve"> y no sancionarán ni a alemanes ni a italianos.</w:t>
      </w:r>
      <w:r>
        <w:rPr>
          <w:b/>
          <w:bCs/>
          <w:sz w:val="18"/>
          <w:szCs w:val="18"/>
        </w:rPr>
        <w:t xml:space="preserve"> </w:t>
      </w:r>
      <w:r w:rsidRPr="006C6612">
        <w:rPr>
          <w:b/>
          <w:sz w:val="18"/>
          <w:szCs w:val="18"/>
          <w:u w:val="single"/>
        </w:rPr>
        <w:t>Mussolini</w:t>
      </w:r>
      <w:r w:rsidRPr="006C6612">
        <w:rPr>
          <w:sz w:val="18"/>
          <w:szCs w:val="18"/>
        </w:rPr>
        <w:t xml:space="preserve"> prestará ayuda a los sublevados por  motivos estratégicos, además </w:t>
      </w:r>
      <w:r>
        <w:rPr>
          <w:sz w:val="18"/>
          <w:szCs w:val="18"/>
        </w:rPr>
        <w:t>de</w:t>
      </w:r>
      <w:r w:rsidRPr="006C6612">
        <w:rPr>
          <w:sz w:val="18"/>
          <w:szCs w:val="18"/>
        </w:rPr>
        <w:t xml:space="preserve"> por su anticomunismo visceral. Su aportación constará de armas y hombres. Se calcula que en España combatieron 50.000 italianos  y 700 aviones muy importantes para el paso del estrecho,  y varios submarinos y barcos de guerra. </w:t>
      </w:r>
      <w:r>
        <w:rPr>
          <w:b/>
          <w:bCs/>
          <w:sz w:val="18"/>
          <w:szCs w:val="18"/>
        </w:rPr>
        <w:t xml:space="preserve"> </w:t>
      </w:r>
    </w:p>
    <w:p w:rsidR="00713AF0" w:rsidRPr="006C6612" w:rsidRDefault="00713AF0" w:rsidP="00713AF0">
      <w:pPr>
        <w:ind w:left="-1440" w:right="-1036"/>
        <w:jc w:val="both"/>
        <w:rPr>
          <w:b/>
          <w:bCs/>
          <w:sz w:val="18"/>
          <w:szCs w:val="18"/>
        </w:rPr>
      </w:pPr>
      <w:r>
        <w:rPr>
          <w:b/>
          <w:sz w:val="18"/>
          <w:szCs w:val="18"/>
          <w:u w:val="single"/>
        </w:rPr>
        <w:t>L</w:t>
      </w:r>
      <w:r w:rsidRPr="006C6612">
        <w:rPr>
          <w:b/>
          <w:sz w:val="18"/>
          <w:szCs w:val="18"/>
          <w:u w:val="single"/>
        </w:rPr>
        <w:t>a ayuda  alemana</w:t>
      </w:r>
      <w:r w:rsidRPr="006C6612">
        <w:rPr>
          <w:sz w:val="18"/>
          <w:szCs w:val="18"/>
        </w:rPr>
        <w:t xml:space="preserve"> vendrá dada por motivos de estrategia internacional. Buscaba neutralizar a Francia, para lo que le interesaba un </w:t>
      </w:r>
      <w:r>
        <w:rPr>
          <w:sz w:val="18"/>
          <w:szCs w:val="18"/>
        </w:rPr>
        <w:t>gobierno amigo a sus espaldas. L</w:t>
      </w:r>
      <w:r w:rsidRPr="006C6612">
        <w:rPr>
          <w:sz w:val="18"/>
          <w:szCs w:val="18"/>
        </w:rPr>
        <w:t xml:space="preserve">a ayuda alemana no fue importante en cuanto a hombres, pero si lo fue mucho en cuanto a material, sobre todo aviones, unos 700, entre ellos </w:t>
      </w:r>
      <w:r>
        <w:rPr>
          <w:sz w:val="18"/>
          <w:szCs w:val="18"/>
        </w:rPr>
        <w:t>la famosa  “Legión C</w:t>
      </w:r>
      <w:r w:rsidRPr="006C6612">
        <w:rPr>
          <w:sz w:val="18"/>
          <w:szCs w:val="18"/>
        </w:rPr>
        <w:t>óndor</w:t>
      </w:r>
      <w:r>
        <w:rPr>
          <w:sz w:val="18"/>
          <w:szCs w:val="18"/>
        </w:rPr>
        <w:t xml:space="preserve">”  del barón </w:t>
      </w:r>
      <w:proofErr w:type="spellStart"/>
      <w:r>
        <w:rPr>
          <w:sz w:val="18"/>
          <w:szCs w:val="18"/>
        </w:rPr>
        <w:t>R</w:t>
      </w:r>
      <w:r w:rsidRPr="006C6612">
        <w:rPr>
          <w:sz w:val="18"/>
          <w:szCs w:val="18"/>
        </w:rPr>
        <w:t>ichtofen</w:t>
      </w:r>
      <w:proofErr w:type="spellEnd"/>
      <w:r w:rsidRPr="006C6612">
        <w:rPr>
          <w:sz w:val="18"/>
          <w:szCs w:val="18"/>
        </w:rPr>
        <w:t>.  Su participación será decisiva en momentos muy importantes de la guerra civil esp</w:t>
      </w:r>
      <w:r>
        <w:rPr>
          <w:sz w:val="18"/>
          <w:szCs w:val="18"/>
        </w:rPr>
        <w:t>añola como el paso del estrecho</w:t>
      </w:r>
      <w:r w:rsidRPr="006C6612">
        <w:rPr>
          <w:sz w:val="18"/>
          <w:szCs w:val="18"/>
        </w:rPr>
        <w:t>, la campaña del norte, o la campaña de Aragón (batalla del Ebro). En noviembre de 1936 es el primer país en reconocer al gobierno  de Burgos del general franco.</w:t>
      </w:r>
    </w:p>
    <w:p w:rsidR="00713AF0" w:rsidRPr="006C6612" w:rsidRDefault="00713AF0" w:rsidP="00713AF0">
      <w:pPr>
        <w:ind w:left="-1440" w:right="-1036"/>
        <w:jc w:val="both"/>
        <w:rPr>
          <w:sz w:val="18"/>
          <w:szCs w:val="18"/>
        </w:rPr>
      </w:pPr>
      <w:r w:rsidRPr="006C6612">
        <w:rPr>
          <w:b/>
          <w:bCs/>
          <w:sz w:val="18"/>
          <w:szCs w:val="18"/>
        </w:rPr>
        <w:t>Portugal</w:t>
      </w:r>
      <w:r>
        <w:rPr>
          <w:b/>
          <w:bCs/>
          <w:sz w:val="18"/>
          <w:szCs w:val="18"/>
        </w:rPr>
        <w:t xml:space="preserve"> e I</w:t>
      </w:r>
      <w:r w:rsidRPr="006C6612">
        <w:rPr>
          <w:b/>
          <w:bCs/>
          <w:sz w:val="18"/>
          <w:szCs w:val="18"/>
        </w:rPr>
        <w:t xml:space="preserve">rlanda </w:t>
      </w:r>
      <w:r w:rsidRPr="006C6612">
        <w:rPr>
          <w:sz w:val="18"/>
          <w:szCs w:val="18"/>
        </w:rPr>
        <w:t xml:space="preserve"> manifestarán también sus simpatías por los sublevados a los que ayudarán con apoyo logístico y diplomático y la aportación de pequeños contingentes. </w:t>
      </w:r>
    </w:p>
    <w:p w:rsidR="00713AF0" w:rsidRPr="006C6612" w:rsidRDefault="00713AF0" w:rsidP="00713AF0">
      <w:pPr>
        <w:ind w:left="-1440" w:right="-1036"/>
        <w:jc w:val="both"/>
        <w:rPr>
          <w:b/>
          <w:bCs/>
          <w:sz w:val="18"/>
          <w:szCs w:val="18"/>
        </w:rPr>
      </w:pPr>
      <w:r w:rsidRPr="00937597">
        <w:rPr>
          <w:b/>
          <w:sz w:val="18"/>
          <w:szCs w:val="18"/>
        </w:rPr>
        <w:t>2. POR SU PARTE LA REPÚBLICA</w:t>
      </w:r>
      <w:r w:rsidRPr="006C6612">
        <w:rPr>
          <w:sz w:val="18"/>
          <w:szCs w:val="18"/>
        </w:rPr>
        <w:t xml:space="preserve"> recibirá ayuda desde distintos frentes:</w:t>
      </w:r>
      <w:r>
        <w:rPr>
          <w:b/>
          <w:bCs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 w:rsidRPr="006C6612">
        <w:rPr>
          <w:b/>
          <w:sz w:val="18"/>
          <w:szCs w:val="18"/>
        </w:rPr>
        <w:t>or un lado recibió ayuda “moral”</w:t>
      </w:r>
      <w:r w:rsidRPr="006C6612">
        <w:rPr>
          <w:sz w:val="18"/>
          <w:szCs w:val="18"/>
        </w:rPr>
        <w:t xml:space="preserve">  de la mayor parte  de la democracia internacional. La mayoría del mundo de la cultura internacional (Orwell</w:t>
      </w:r>
      <w:r>
        <w:rPr>
          <w:sz w:val="18"/>
          <w:szCs w:val="18"/>
        </w:rPr>
        <w:t>, Dos P</w:t>
      </w:r>
      <w:r w:rsidRPr="006C6612">
        <w:rPr>
          <w:sz w:val="18"/>
          <w:szCs w:val="18"/>
        </w:rPr>
        <w:t>asos, Malraux, Hemingway</w:t>
      </w:r>
      <w:r>
        <w:rPr>
          <w:sz w:val="18"/>
          <w:szCs w:val="18"/>
        </w:rPr>
        <w:t>,…</w:t>
      </w:r>
      <w:r w:rsidRPr="006C6612">
        <w:rPr>
          <w:sz w:val="18"/>
          <w:szCs w:val="18"/>
        </w:rPr>
        <w:t xml:space="preserve">) apoyarán la causa republicana frente al fascismo, e incluso estarán físicamente presentes durante la contienda. </w:t>
      </w:r>
    </w:p>
    <w:p w:rsidR="00713AF0" w:rsidRPr="006C6612" w:rsidRDefault="00713AF0" w:rsidP="00713AF0">
      <w:pPr>
        <w:ind w:left="-1440" w:right="-1036"/>
        <w:jc w:val="both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P</w:t>
      </w:r>
      <w:r w:rsidRPr="006C6612">
        <w:rPr>
          <w:b/>
          <w:sz w:val="18"/>
          <w:szCs w:val="18"/>
        </w:rPr>
        <w:t>ero la ayuda más importante que recibió la república  fue la ayuda de la URSS</w:t>
      </w:r>
      <w:r w:rsidRPr="006C6612">
        <w:rPr>
          <w:sz w:val="18"/>
          <w:szCs w:val="18"/>
        </w:rPr>
        <w:t>. Stalin buscaba experiencia militar además de conseguir un nuevo espacio en el que imponer el comunismo totalitario soviético.  La URSS</w:t>
      </w:r>
      <w:r>
        <w:rPr>
          <w:sz w:val="18"/>
          <w:szCs w:val="18"/>
        </w:rPr>
        <w:t xml:space="preserve"> colaborará con la R</w:t>
      </w:r>
      <w:r w:rsidRPr="006C6612">
        <w:rPr>
          <w:sz w:val="18"/>
          <w:szCs w:val="18"/>
        </w:rPr>
        <w:t>epública suministrándola armas, sobre todo tanques de gran calidad y aviones. Además aportará hacia 6000 asesores militares que prestarán consejo y adiestramiento  de tipo militar</w:t>
      </w:r>
      <w:r>
        <w:rPr>
          <w:sz w:val="18"/>
          <w:szCs w:val="18"/>
        </w:rPr>
        <w:t xml:space="preserve"> (Comisarios políticos)</w:t>
      </w:r>
      <w:r w:rsidRPr="006C6612">
        <w:rPr>
          <w:sz w:val="18"/>
          <w:szCs w:val="18"/>
        </w:rPr>
        <w:t>.</w:t>
      </w:r>
    </w:p>
    <w:p w:rsidR="00713AF0" w:rsidRPr="006C6612" w:rsidRDefault="00713AF0" w:rsidP="00713AF0">
      <w:pPr>
        <w:ind w:left="-1440" w:right="-1036"/>
        <w:jc w:val="both"/>
        <w:rPr>
          <w:sz w:val="18"/>
          <w:szCs w:val="18"/>
        </w:rPr>
      </w:pPr>
      <w:r w:rsidRPr="006C6612">
        <w:rPr>
          <w:b/>
          <w:sz w:val="18"/>
          <w:szCs w:val="18"/>
        </w:rPr>
        <w:t>La</w:t>
      </w:r>
      <w:r>
        <w:rPr>
          <w:b/>
          <w:sz w:val="18"/>
          <w:szCs w:val="18"/>
        </w:rPr>
        <w:t xml:space="preserve"> R</w:t>
      </w:r>
      <w:r w:rsidRPr="006C6612">
        <w:rPr>
          <w:b/>
          <w:sz w:val="18"/>
          <w:szCs w:val="18"/>
        </w:rPr>
        <w:t>epública  recibirá ad</w:t>
      </w:r>
      <w:r>
        <w:rPr>
          <w:b/>
          <w:sz w:val="18"/>
          <w:szCs w:val="18"/>
        </w:rPr>
        <w:t>emás la ayuda de las llamadas “Brigadas I</w:t>
      </w:r>
      <w:r w:rsidRPr="006C6612">
        <w:rPr>
          <w:b/>
          <w:sz w:val="18"/>
          <w:szCs w:val="18"/>
        </w:rPr>
        <w:t>nternacionales”</w:t>
      </w:r>
      <w:r>
        <w:rPr>
          <w:b/>
          <w:sz w:val="18"/>
          <w:szCs w:val="18"/>
        </w:rPr>
        <w:t xml:space="preserve"> </w:t>
      </w:r>
      <w:r w:rsidRPr="003A4469">
        <w:rPr>
          <w:sz w:val="18"/>
          <w:szCs w:val="18"/>
        </w:rPr>
        <w:t xml:space="preserve">(voluntarios de todo el mundo, sobre todo </w:t>
      </w:r>
      <w:r>
        <w:rPr>
          <w:sz w:val="18"/>
          <w:szCs w:val="18"/>
        </w:rPr>
        <w:t>de EE.UU.</w:t>
      </w:r>
      <w:r w:rsidRPr="003A4469">
        <w:rPr>
          <w:sz w:val="18"/>
          <w:szCs w:val="18"/>
        </w:rPr>
        <w:t xml:space="preserve"> y Europa</w:t>
      </w:r>
      <w:r>
        <w:rPr>
          <w:b/>
          <w:sz w:val="18"/>
          <w:szCs w:val="18"/>
        </w:rPr>
        <w:t>)</w:t>
      </w:r>
      <w:r>
        <w:rPr>
          <w:sz w:val="18"/>
          <w:szCs w:val="18"/>
        </w:rPr>
        <w:t xml:space="preserve">, formadas a raíz del </w:t>
      </w:r>
      <w:proofErr w:type="gramStart"/>
      <w:r>
        <w:rPr>
          <w:sz w:val="18"/>
          <w:szCs w:val="18"/>
        </w:rPr>
        <w:t>llamado ”</w:t>
      </w:r>
      <w:proofErr w:type="gramEnd"/>
      <w:r>
        <w:rPr>
          <w:sz w:val="18"/>
          <w:szCs w:val="18"/>
        </w:rPr>
        <w:t>C</w:t>
      </w:r>
      <w:r w:rsidRPr="006C6612">
        <w:rPr>
          <w:sz w:val="18"/>
          <w:szCs w:val="18"/>
        </w:rPr>
        <w:t>omité de Praga</w:t>
      </w:r>
      <w:r>
        <w:rPr>
          <w:sz w:val="18"/>
          <w:szCs w:val="18"/>
        </w:rPr>
        <w:t>”</w:t>
      </w:r>
      <w:r w:rsidRPr="006C6612">
        <w:rPr>
          <w:sz w:val="18"/>
          <w:szCs w:val="18"/>
        </w:rPr>
        <w:t>, en julio de 1936. Intervendrán en la campaña  de Madrid (Jarama), en la de Guadalajara, en la campaña de Aragón</w:t>
      </w:r>
      <w:r>
        <w:rPr>
          <w:sz w:val="18"/>
          <w:szCs w:val="18"/>
        </w:rPr>
        <w:t>, etc. A</w:t>
      </w:r>
      <w:r w:rsidRPr="006C6612">
        <w:rPr>
          <w:sz w:val="18"/>
          <w:szCs w:val="18"/>
        </w:rPr>
        <w:t xml:space="preserve"> finales de 1938 saldrán de España</w:t>
      </w:r>
      <w:r>
        <w:rPr>
          <w:sz w:val="18"/>
          <w:szCs w:val="18"/>
        </w:rPr>
        <w:t xml:space="preserve"> a instancia de la Sociedad de N</w:t>
      </w:r>
      <w:r w:rsidRPr="006C6612">
        <w:rPr>
          <w:sz w:val="18"/>
          <w:szCs w:val="18"/>
        </w:rPr>
        <w:t xml:space="preserve">aciones. </w:t>
      </w:r>
    </w:p>
    <w:p w:rsidR="00713AF0" w:rsidRDefault="00713AF0" w:rsidP="00713AF0">
      <w:pPr>
        <w:ind w:left="-1440" w:right="-1036" w:firstLine="720"/>
        <w:jc w:val="both"/>
      </w:pPr>
    </w:p>
    <w:p w:rsidR="00713AF0" w:rsidRPr="004C13EE" w:rsidRDefault="00713AF0" w:rsidP="00713AF0">
      <w:pPr>
        <w:ind w:left="-1440" w:right="-1036"/>
        <w:jc w:val="both"/>
        <w:rPr>
          <w:sz w:val="18"/>
          <w:szCs w:val="18"/>
        </w:rPr>
      </w:pPr>
    </w:p>
    <w:p w:rsidR="00713AF0" w:rsidRDefault="00713AF0" w:rsidP="00713AF0">
      <w:pPr>
        <w:ind w:left="-1276" w:right="-1419"/>
      </w:pPr>
    </w:p>
    <w:p w:rsidR="00713AF0" w:rsidRPr="007273C3" w:rsidRDefault="00713AF0" w:rsidP="00713AF0">
      <w:pPr>
        <w:ind w:left="-1440" w:right="-1036"/>
        <w:jc w:val="both"/>
        <w:rPr>
          <w:b/>
          <w:sz w:val="18"/>
          <w:szCs w:val="18"/>
        </w:rPr>
      </w:pPr>
    </w:p>
    <w:p w:rsidR="00713AF0" w:rsidRDefault="00713AF0" w:rsidP="00713AF0">
      <w:pPr>
        <w:ind w:left="-1440" w:right="-1036" w:firstLine="720"/>
        <w:jc w:val="both"/>
      </w:pPr>
    </w:p>
    <w:p w:rsidR="00713AF0" w:rsidRDefault="00713AF0" w:rsidP="00713AF0">
      <w:pPr>
        <w:ind w:left="-1440" w:right="-1036" w:firstLine="720"/>
      </w:pPr>
    </w:p>
    <w:p w:rsidR="00713AF0" w:rsidRDefault="00713AF0" w:rsidP="00713AF0">
      <w:pPr>
        <w:ind w:left="-1440" w:right="-1036" w:firstLine="720"/>
      </w:pPr>
    </w:p>
    <w:p w:rsidR="00713AF0" w:rsidRPr="00295056" w:rsidRDefault="00713AF0" w:rsidP="00713AF0">
      <w:pPr>
        <w:ind w:left="-1440" w:right="-1036"/>
        <w:jc w:val="both"/>
        <w:rPr>
          <w:sz w:val="18"/>
          <w:szCs w:val="18"/>
        </w:rPr>
      </w:pPr>
    </w:p>
    <w:p w:rsidR="00713AF0" w:rsidRPr="00B741D4" w:rsidRDefault="00713AF0" w:rsidP="00713AF0">
      <w:pPr>
        <w:ind w:left="-1440" w:right="-1036"/>
        <w:jc w:val="both"/>
        <w:rPr>
          <w:sz w:val="18"/>
          <w:szCs w:val="18"/>
        </w:rPr>
      </w:pPr>
    </w:p>
    <w:p w:rsidR="00DE0CC1" w:rsidRDefault="00DE0CC1"/>
    <w:sectPr w:rsidR="00DE0CC1" w:rsidSect="00713AF0">
      <w:pgSz w:w="11906" w:h="16838"/>
      <w:pgMar w:top="284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13AF0"/>
    <w:rsid w:val="00713AF0"/>
    <w:rsid w:val="007D38A2"/>
    <w:rsid w:val="00DE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1501</Words>
  <Characters>8259</Characters>
  <Application>Microsoft Office Word</Application>
  <DocSecurity>0</DocSecurity>
  <Lines>68</Lines>
  <Paragraphs>19</Paragraphs>
  <ScaleCrop>false</ScaleCrop>
  <Company> 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1</cp:revision>
  <dcterms:created xsi:type="dcterms:W3CDTF">2024-03-03T08:53:00Z</dcterms:created>
  <dcterms:modified xsi:type="dcterms:W3CDTF">2024-03-03T08:57:00Z</dcterms:modified>
</cp:coreProperties>
</file>