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FA" w:rsidRPr="005C3EDB" w:rsidRDefault="00397BFA" w:rsidP="005C3EDB">
      <w:pPr>
        <w:ind w:left="-1134" w:right="-1277"/>
        <w:rPr>
          <w:b/>
        </w:rPr>
      </w:pPr>
      <w:r w:rsidRPr="00397BFA">
        <w:rPr>
          <w:b/>
        </w:rPr>
        <w:t>TEMA 11.4. La represión, el exilio y los movimientos de protesta contra la dictadura. La cultura durante el Fran</w:t>
      </w:r>
      <w:r w:rsidR="005C3EDB">
        <w:rPr>
          <w:b/>
        </w:rPr>
        <w:t>quismo en España y en el exilio.</w:t>
      </w:r>
    </w:p>
    <w:p w:rsidR="00397BFA" w:rsidRPr="001A1BD6" w:rsidRDefault="004266F8" w:rsidP="004266F8">
      <w:pPr>
        <w:pStyle w:val="Prrafodelista"/>
        <w:numPr>
          <w:ilvl w:val="0"/>
          <w:numId w:val="2"/>
        </w:numPr>
        <w:shd w:val="clear" w:color="auto" w:fill="FFFFFF"/>
        <w:spacing w:after="0" w:line="240" w:lineRule="auto"/>
        <w:ind w:right="-1135"/>
        <w:jc w:val="both"/>
        <w:rPr>
          <w:rFonts w:eastAsia="Times New Roman" w:cstheme="minorHAnsi"/>
          <w:color w:val="000000"/>
          <w:lang w:eastAsia="es-ES"/>
        </w:rPr>
      </w:pPr>
      <w:r w:rsidRPr="001A1BD6">
        <w:rPr>
          <w:rFonts w:eastAsia="Times New Roman" w:cstheme="minorHAnsi"/>
          <w:color w:val="000000"/>
          <w:lang w:eastAsia="es-ES"/>
        </w:rPr>
        <w:t>REPRESIÓN</w:t>
      </w:r>
    </w:p>
    <w:p w:rsidR="005B20C0" w:rsidRDefault="005B20C0" w:rsidP="00397BFA">
      <w:pPr>
        <w:shd w:val="clear" w:color="auto" w:fill="FFFFFF"/>
        <w:spacing w:after="0" w:line="240" w:lineRule="auto"/>
        <w:ind w:left="-1134" w:right="-1135"/>
        <w:jc w:val="both"/>
        <w:rPr>
          <w:rFonts w:ascii="ff1" w:eastAsia="Times New Roman" w:hAnsi="ff1" w:cs="Times New Roman"/>
          <w:color w:val="000000"/>
          <w:lang w:eastAsia="es-ES"/>
        </w:rPr>
      </w:pPr>
    </w:p>
    <w:p w:rsidR="00954149" w:rsidRDefault="005B20C0" w:rsidP="00954149">
      <w:pPr>
        <w:shd w:val="clear" w:color="auto" w:fill="FFFFFF"/>
        <w:spacing w:after="0" w:line="240" w:lineRule="auto"/>
        <w:ind w:left="-1134" w:right="-1135"/>
        <w:jc w:val="both"/>
        <w:rPr>
          <w:rFonts w:eastAsia="Times New Roman" w:cstheme="minorHAnsi"/>
          <w:color w:val="000000"/>
          <w:lang w:eastAsia="es-ES"/>
        </w:rPr>
      </w:pPr>
      <w:r w:rsidRPr="00954149">
        <w:rPr>
          <w:rFonts w:cstheme="minorHAnsi"/>
        </w:rPr>
        <w:t>Por lo que se refiere a la REPRESIÓN propiamente dicha</w:t>
      </w:r>
      <w:r w:rsidR="00954149" w:rsidRPr="00954149">
        <w:rPr>
          <w:rFonts w:cstheme="minorHAnsi"/>
        </w:rPr>
        <w:t xml:space="preserve"> fue especialmente importante, sobre todo en los primeros momentos. </w:t>
      </w:r>
      <w:r w:rsidR="00954149" w:rsidRPr="00397BFA">
        <w:rPr>
          <w:rFonts w:eastAsia="Times New Roman" w:cstheme="minorHAnsi"/>
          <w:color w:val="000000"/>
          <w:lang w:eastAsia="es-ES"/>
        </w:rPr>
        <w:t>Toda dictadura necesita de la aplicación de métodos violen</w:t>
      </w:r>
      <w:r w:rsidR="00954149">
        <w:rPr>
          <w:rFonts w:eastAsia="Times New Roman" w:cstheme="minorHAnsi"/>
          <w:color w:val="000000"/>
          <w:lang w:eastAsia="es-ES"/>
        </w:rPr>
        <w:t xml:space="preserve">tos </w:t>
      </w:r>
      <w:r w:rsidR="00B11684">
        <w:rPr>
          <w:rFonts w:eastAsia="Times New Roman" w:cstheme="minorHAnsi"/>
          <w:color w:val="000000"/>
          <w:lang w:eastAsia="es-ES"/>
        </w:rPr>
        <w:t>para mantenerse en el poder y el</w:t>
      </w:r>
      <w:r w:rsidR="00954149">
        <w:rPr>
          <w:rFonts w:eastAsia="Times New Roman" w:cstheme="minorHAnsi"/>
          <w:color w:val="000000"/>
          <w:lang w:eastAsia="es-ES"/>
        </w:rPr>
        <w:t xml:space="preserve"> franquismo, teniendo en cuenta además el contexto interno y externo, no será una excepción.</w:t>
      </w:r>
    </w:p>
    <w:p w:rsidR="00F9093F" w:rsidRDefault="00F9093F" w:rsidP="00954149">
      <w:pPr>
        <w:shd w:val="clear" w:color="auto" w:fill="FFFFFF"/>
        <w:spacing w:after="0" w:line="240" w:lineRule="auto"/>
        <w:ind w:left="-1134" w:right="-1135"/>
        <w:jc w:val="both"/>
        <w:rPr>
          <w:rFonts w:eastAsia="Times New Roman" w:cstheme="minorHAnsi"/>
          <w:color w:val="000000"/>
          <w:lang w:eastAsia="es-ES"/>
        </w:rPr>
      </w:pPr>
    </w:p>
    <w:p w:rsidR="00F9093F" w:rsidRDefault="001A1BD6" w:rsidP="00954149">
      <w:pPr>
        <w:shd w:val="clear" w:color="auto" w:fill="FFFFFF"/>
        <w:spacing w:after="0" w:line="240" w:lineRule="auto"/>
        <w:ind w:left="-1134" w:right="-1135"/>
        <w:jc w:val="both"/>
        <w:rPr>
          <w:rFonts w:eastAsia="Times New Roman" w:cstheme="minorHAnsi"/>
          <w:color w:val="000000"/>
          <w:lang w:eastAsia="es-ES"/>
        </w:rPr>
      </w:pPr>
      <w:r>
        <w:rPr>
          <w:rFonts w:eastAsia="Times New Roman" w:cstheme="minorHAnsi"/>
          <w:color w:val="000000"/>
          <w:lang w:eastAsia="es-ES"/>
        </w:rPr>
        <w:t xml:space="preserve">La consolidación </w:t>
      </w:r>
      <w:r w:rsidR="00954149" w:rsidRPr="00397BFA">
        <w:rPr>
          <w:rFonts w:eastAsia="Times New Roman" w:cstheme="minorHAnsi"/>
          <w:color w:val="000000"/>
          <w:lang w:eastAsia="es-ES"/>
        </w:rPr>
        <w:t xml:space="preserve"> del régimen de</w:t>
      </w:r>
      <w:r w:rsidR="00954149">
        <w:rPr>
          <w:rFonts w:eastAsia="Times New Roman" w:cstheme="minorHAnsi"/>
          <w:color w:val="000000"/>
          <w:lang w:eastAsia="es-ES"/>
        </w:rPr>
        <w:t xml:space="preserve"> </w:t>
      </w:r>
      <w:r w:rsidR="00954149" w:rsidRPr="00397BFA">
        <w:rPr>
          <w:rFonts w:eastAsia="Times New Roman" w:cstheme="minorHAnsi"/>
          <w:color w:val="000000"/>
          <w:lang w:eastAsia="es-ES"/>
        </w:rPr>
        <w:t>Franco se llevó a cabo a tr</w:t>
      </w:r>
      <w:r w:rsidR="00F9093F">
        <w:rPr>
          <w:rFonts w:eastAsia="Times New Roman" w:cstheme="minorHAnsi"/>
          <w:color w:val="000000"/>
          <w:lang w:eastAsia="es-ES"/>
        </w:rPr>
        <w:t xml:space="preserve">avés de la imposición del orden y </w:t>
      </w:r>
      <w:r>
        <w:rPr>
          <w:rFonts w:eastAsia="Times New Roman" w:cstheme="minorHAnsi"/>
          <w:color w:val="000000"/>
          <w:lang w:eastAsia="es-ES"/>
        </w:rPr>
        <w:t>la violencia</w:t>
      </w:r>
      <w:r w:rsidR="00F9093F">
        <w:rPr>
          <w:rFonts w:eastAsia="Times New Roman" w:cstheme="minorHAnsi"/>
          <w:color w:val="000000"/>
          <w:lang w:eastAsia="es-ES"/>
        </w:rPr>
        <w:t xml:space="preserve"> </w:t>
      </w:r>
      <w:r w:rsidR="00954149" w:rsidRPr="00397BFA">
        <w:rPr>
          <w:rFonts w:eastAsia="Times New Roman" w:cstheme="minorHAnsi"/>
          <w:color w:val="000000"/>
          <w:lang w:eastAsia="es-ES"/>
        </w:rPr>
        <w:t xml:space="preserve"> en todo el territorio.</w:t>
      </w:r>
      <w:r>
        <w:rPr>
          <w:rFonts w:eastAsia="Times New Roman" w:cstheme="minorHAnsi"/>
          <w:color w:val="000000"/>
          <w:lang w:eastAsia="es-ES"/>
        </w:rPr>
        <w:t xml:space="preserve"> Se produjeron excesos que traumatizaron a una sociedad ya de por sí muy tensionada por los acontecimientos finales de la República y sobre todo por los acontecidos durante los tres años de la Guerra Civil.</w:t>
      </w:r>
      <w:r w:rsidR="00954149" w:rsidRPr="00397BFA">
        <w:rPr>
          <w:rFonts w:eastAsia="Times New Roman" w:cstheme="minorHAnsi"/>
          <w:color w:val="000000"/>
          <w:lang w:eastAsia="es-ES"/>
        </w:rPr>
        <w:t xml:space="preserve"> </w:t>
      </w:r>
      <w:r w:rsidR="00F9093F">
        <w:rPr>
          <w:rFonts w:eastAsia="Times New Roman" w:cstheme="minorHAnsi"/>
          <w:color w:val="000000"/>
          <w:lang w:eastAsia="es-ES"/>
        </w:rPr>
        <w:t>Por lo que se refiere al número de fusilamientos que protagonizó el franquismo en periodo de paz, las cifras van desde los 25.000 a los 120.000, dependiendo de la historiografía que se tome como referencia.</w:t>
      </w:r>
    </w:p>
    <w:p w:rsidR="00035916" w:rsidRDefault="00F9093F" w:rsidP="00954149">
      <w:pPr>
        <w:shd w:val="clear" w:color="auto" w:fill="FFFFFF"/>
        <w:spacing w:after="0" w:line="240" w:lineRule="auto"/>
        <w:ind w:left="-1134" w:right="-1135"/>
        <w:jc w:val="both"/>
        <w:rPr>
          <w:rFonts w:eastAsia="Times New Roman" w:cstheme="minorHAnsi"/>
          <w:color w:val="000000"/>
          <w:lang w:eastAsia="es-ES"/>
        </w:rPr>
      </w:pPr>
      <w:r>
        <w:rPr>
          <w:rFonts w:eastAsia="Times New Roman" w:cstheme="minorHAnsi"/>
          <w:color w:val="000000"/>
          <w:lang w:eastAsia="es-ES"/>
        </w:rPr>
        <w:t xml:space="preserve">En cuanto al número de presos políticos nos encontramos con algo parecido, oscilando las cifras entre 250.000 y </w:t>
      </w:r>
      <w:r w:rsidR="00954149" w:rsidRPr="00397BFA">
        <w:rPr>
          <w:rFonts w:eastAsia="Times New Roman" w:cstheme="minorHAnsi"/>
          <w:color w:val="000000"/>
          <w:lang w:eastAsia="es-ES"/>
        </w:rPr>
        <w:t>500.000 presos</w:t>
      </w:r>
      <w:r>
        <w:rPr>
          <w:rFonts w:eastAsia="Times New Roman" w:cstheme="minorHAnsi"/>
          <w:color w:val="000000"/>
          <w:lang w:eastAsia="es-ES"/>
        </w:rPr>
        <w:t xml:space="preserve"> al finalizar la Guerra Civil. La </w:t>
      </w:r>
      <w:r w:rsidR="00954149" w:rsidRPr="00397BFA">
        <w:rPr>
          <w:rFonts w:eastAsia="Times New Roman" w:cstheme="minorHAnsi"/>
          <w:color w:val="000000"/>
          <w:lang w:eastAsia="es-ES"/>
        </w:rPr>
        <w:t xml:space="preserve"> base legal del régimen se recogió en la</w:t>
      </w:r>
      <w:r w:rsidR="004266F8">
        <w:rPr>
          <w:rFonts w:eastAsia="Times New Roman" w:cstheme="minorHAnsi"/>
          <w:color w:val="000000"/>
          <w:lang w:eastAsia="es-ES"/>
        </w:rPr>
        <w:t xml:space="preserve"> denominada </w:t>
      </w:r>
      <w:proofErr w:type="gramStart"/>
      <w:r w:rsidR="004266F8">
        <w:rPr>
          <w:rFonts w:eastAsia="Times New Roman" w:cstheme="minorHAnsi"/>
          <w:color w:val="000000"/>
          <w:lang w:eastAsia="es-ES"/>
        </w:rPr>
        <w:t>“</w:t>
      </w:r>
      <w:r w:rsidR="00954149">
        <w:rPr>
          <w:rFonts w:eastAsia="Times New Roman" w:cstheme="minorHAnsi"/>
          <w:color w:val="000000"/>
          <w:lang w:eastAsia="es-ES"/>
        </w:rPr>
        <w:t xml:space="preserve"> </w:t>
      </w:r>
      <w:r w:rsidR="00954149" w:rsidRPr="00397BFA">
        <w:rPr>
          <w:rFonts w:eastAsia="Times New Roman" w:cstheme="minorHAnsi"/>
          <w:color w:val="000000"/>
          <w:lang w:eastAsia="es-ES"/>
        </w:rPr>
        <w:t>Ley</w:t>
      </w:r>
      <w:proofErr w:type="gramEnd"/>
      <w:r w:rsidR="00954149" w:rsidRPr="00397BFA">
        <w:rPr>
          <w:rFonts w:eastAsia="Times New Roman" w:cstheme="minorHAnsi"/>
          <w:color w:val="000000"/>
          <w:lang w:eastAsia="es-ES"/>
        </w:rPr>
        <w:t xml:space="preserve"> de Responsabilidades Políticas</w:t>
      </w:r>
      <w:r w:rsidR="004266F8">
        <w:rPr>
          <w:rFonts w:eastAsia="Times New Roman" w:cstheme="minorHAnsi"/>
          <w:color w:val="000000"/>
          <w:lang w:eastAsia="es-ES"/>
        </w:rPr>
        <w:t>”</w:t>
      </w:r>
      <w:r w:rsidR="00954149" w:rsidRPr="00954149">
        <w:rPr>
          <w:rFonts w:eastAsia="Times New Roman" w:cstheme="minorHAnsi"/>
          <w:color w:val="000000"/>
          <w:lang w:eastAsia="es-ES"/>
        </w:rPr>
        <w:t xml:space="preserve"> de 1939, la </w:t>
      </w:r>
      <w:r w:rsidR="004266F8">
        <w:rPr>
          <w:rFonts w:eastAsia="Times New Roman" w:cstheme="minorHAnsi"/>
          <w:color w:val="000000"/>
          <w:lang w:eastAsia="es-ES"/>
        </w:rPr>
        <w:t>“</w:t>
      </w:r>
      <w:r w:rsidR="00954149" w:rsidRPr="00397BFA">
        <w:rPr>
          <w:rFonts w:eastAsia="Times New Roman" w:cstheme="minorHAnsi"/>
          <w:color w:val="000000"/>
          <w:lang w:eastAsia="es-ES"/>
        </w:rPr>
        <w:t>ley para la Supresión de la Masonería y el Comunismo</w:t>
      </w:r>
      <w:r w:rsidR="004266F8">
        <w:rPr>
          <w:rFonts w:eastAsia="Times New Roman" w:cstheme="minorHAnsi"/>
          <w:color w:val="000000"/>
          <w:lang w:eastAsia="es-ES"/>
        </w:rPr>
        <w:t>”</w:t>
      </w:r>
      <w:r w:rsidR="00954149" w:rsidRPr="00954149">
        <w:rPr>
          <w:rFonts w:eastAsia="Times New Roman" w:cstheme="minorHAnsi"/>
          <w:color w:val="000000"/>
          <w:lang w:eastAsia="es-ES"/>
        </w:rPr>
        <w:t xml:space="preserve"> de</w:t>
      </w:r>
      <w:r w:rsidR="00954149">
        <w:rPr>
          <w:rFonts w:eastAsia="Times New Roman" w:cstheme="minorHAnsi"/>
          <w:color w:val="000000"/>
          <w:lang w:eastAsia="es-ES"/>
        </w:rPr>
        <w:t xml:space="preserve"> </w:t>
      </w:r>
      <w:r w:rsidR="00954149" w:rsidRPr="00397BFA">
        <w:rPr>
          <w:rFonts w:eastAsia="Times New Roman" w:cstheme="minorHAnsi"/>
          <w:color w:val="000000"/>
          <w:lang w:eastAsia="es-ES"/>
        </w:rPr>
        <w:t xml:space="preserve">1940 y </w:t>
      </w:r>
      <w:r w:rsidR="00954149" w:rsidRPr="00954149">
        <w:rPr>
          <w:rFonts w:eastAsia="Times New Roman" w:cstheme="minorHAnsi"/>
          <w:color w:val="000000"/>
          <w:lang w:eastAsia="es-ES"/>
        </w:rPr>
        <w:t xml:space="preserve">la </w:t>
      </w:r>
      <w:r w:rsidR="004266F8">
        <w:rPr>
          <w:rFonts w:eastAsia="Times New Roman" w:cstheme="minorHAnsi"/>
          <w:color w:val="000000"/>
          <w:lang w:eastAsia="es-ES"/>
        </w:rPr>
        <w:t>“</w:t>
      </w:r>
      <w:r w:rsidR="00954149" w:rsidRPr="00954149">
        <w:rPr>
          <w:rFonts w:eastAsia="Times New Roman" w:cstheme="minorHAnsi"/>
          <w:color w:val="000000"/>
          <w:lang w:eastAsia="es-ES"/>
        </w:rPr>
        <w:t>Ley Para la Seguridad del Estado</w:t>
      </w:r>
      <w:r w:rsidR="004266F8">
        <w:rPr>
          <w:rFonts w:eastAsia="Times New Roman" w:cstheme="minorHAnsi"/>
          <w:color w:val="000000"/>
          <w:lang w:eastAsia="es-ES"/>
        </w:rPr>
        <w:t>”</w:t>
      </w:r>
      <w:r w:rsidR="00954149" w:rsidRPr="00397BFA">
        <w:rPr>
          <w:rFonts w:eastAsia="Times New Roman" w:cstheme="minorHAnsi"/>
          <w:color w:val="000000"/>
          <w:lang w:eastAsia="es-ES"/>
        </w:rPr>
        <w:t xml:space="preserve"> de 1941, a las que se unió en 1947, la </w:t>
      </w:r>
      <w:r w:rsidR="004266F8">
        <w:rPr>
          <w:rFonts w:eastAsia="Times New Roman" w:cstheme="minorHAnsi"/>
          <w:color w:val="000000"/>
          <w:lang w:eastAsia="es-ES"/>
        </w:rPr>
        <w:t>“</w:t>
      </w:r>
      <w:r w:rsidR="00954149" w:rsidRPr="00954149">
        <w:rPr>
          <w:rFonts w:eastAsia="Times New Roman" w:cstheme="minorHAnsi"/>
          <w:color w:val="000000"/>
          <w:lang w:eastAsia="es-ES"/>
        </w:rPr>
        <w:t>Ley de Represión del</w:t>
      </w:r>
      <w:r w:rsidR="00954149">
        <w:rPr>
          <w:rFonts w:eastAsia="Times New Roman" w:cstheme="minorHAnsi"/>
          <w:color w:val="000000"/>
          <w:lang w:eastAsia="es-ES"/>
        </w:rPr>
        <w:t xml:space="preserve"> </w:t>
      </w:r>
      <w:r w:rsidR="00954149" w:rsidRPr="00397BFA">
        <w:rPr>
          <w:rFonts w:eastAsia="Times New Roman" w:cstheme="minorHAnsi"/>
          <w:color w:val="000000"/>
          <w:lang w:eastAsia="es-ES"/>
        </w:rPr>
        <w:t xml:space="preserve">Bandidaje y </w:t>
      </w:r>
      <w:r w:rsidR="00954149" w:rsidRPr="00954149">
        <w:rPr>
          <w:rFonts w:eastAsia="Times New Roman" w:cstheme="minorHAnsi"/>
          <w:color w:val="000000"/>
          <w:lang w:eastAsia="es-ES"/>
        </w:rPr>
        <w:t xml:space="preserve"> </w:t>
      </w:r>
      <w:r w:rsidR="00954149" w:rsidRPr="00397BFA">
        <w:rPr>
          <w:rFonts w:eastAsia="Times New Roman" w:cstheme="minorHAnsi"/>
          <w:color w:val="000000"/>
          <w:lang w:eastAsia="es-ES"/>
        </w:rPr>
        <w:t>el Terrorismo</w:t>
      </w:r>
      <w:r w:rsidR="004266F8">
        <w:rPr>
          <w:rFonts w:eastAsia="Times New Roman" w:cstheme="minorHAnsi"/>
          <w:color w:val="000000"/>
          <w:lang w:eastAsia="es-ES"/>
        </w:rPr>
        <w:t>”</w:t>
      </w:r>
      <w:r w:rsidR="00035916">
        <w:rPr>
          <w:rFonts w:eastAsia="Times New Roman" w:cstheme="minorHAnsi"/>
          <w:color w:val="000000"/>
          <w:lang w:eastAsia="es-ES"/>
        </w:rPr>
        <w:t>.</w:t>
      </w:r>
    </w:p>
    <w:p w:rsidR="00035916" w:rsidRDefault="00035916" w:rsidP="00954149">
      <w:pPr>
        <w:shd w:val="clear" w:color="auto" w:fill="FFFFFF"/>
        <w:spacing w:after="0" w:line="240" w:lineRule="auto"/>
        <w:ind w:left="-1134" w:right="-1135"/>
        <w:jc w:val="both"/>
        <w:rPr>
          <w:rFonts w:eastAsia="Times New Roman" w:cstheme="minorHAnsi"/>
          <w:color w:val="000000"/>
          <w:lang w:eastAsia="es-ES"/>
        </w:rPr>
      </w:pPr>
      <w:r>
        <w:rPr>
          <w:rFonts w:eastAsia="Times New Roman" w:cstheme="minorHAnsi"/>
          <w:color w:val="000000"/>
          <w:lang w:eastAsia="es-ES"/>
        </w:rPr>
        <w:t xml:space="preserve">Una parte importante de estos presos políticos serán “depurados” en base a la “causa general” Franquista y fusilados. Otros sufrirán cárcel y saldrán, si sobreviven, años después </w:t>
      </w:r>
      <w:proofErr w:type="gramStart"/>
      <w:r>
        <w:rPr>
          <w:rFonts w:eastAsia="Times New Roman" w:cstheme="minorHAnsi"/>
          <w:color w:val="000000"/>
          <w:lang w:eastAsia="es-ES"/>
        </w:rPr>
        <w:t>cumplidas</w:t>
      </w:r>
      <w:proofErr w:type="gramEnd"/>
      <w:r>
        <w:rPr>
          <w:rFonts w:eastAsia="Times New Roman" w:cstheme="minorHAnsi"/>
          <w:color w:val="000000"/>
          <w:lang w:eastAsia="es-ES"/>
        </w:rPr>
        <w:t xml:space="preserve"> las penas impuestas o en base a la “gracia” del Caudillo mediante Decretos de “prescripción”. La reducción de penas por trabajo se llevó a la práctica en ocasiones (construcción del Valle de los caídos).</w:t>
      </w:r>
    </w:p>
    <w:p w:rsidR="004266F8" w:rsidRDefault="004266F8" w:rsidP="005C3EDB">
      <w:pPr>
        <w:shd w:val="clear" w:color="auto" w:fill="FFFFFF"/>
        <w:spacing w:after="0" w:line="240" w:lineRule="auto"/>
        <w:ind w:right="-1135"/>
        <w:jc w:val="both"/>
        <w:rPr>
          <w:rFonts w:eastAsia="Times New Roman" w:cstheme="minorHAnsi"/>
          <w:color w:val="000000"/>
          <w:lang w:eastAsia="es-ES"/>
        </w:rPr>
      </w:pPr>
    </w:p>
    <w:p w:rsidR="004266F8" w:rsidRPr="005C3EDB" w:rsidRDefault="004266F8" w:rsidP="005C3EDB">
      <w:pPr>
        <w:pStyle w:val="Prrafodelista"/>
        <w:numPr>
          <w:ilvl w:val="0"/>
          <w:numId w:val="2"/>
        </w:numPr>
        <w:shd w:val="clear" w:color="auto" w:fill="FFFFFF"/>
        <w:spacing w:after="0" w:line="240" w:lineRule="auto"/>
        <w:ind w:right="-1135"/>
        <w:jc w:val="both"/>
        <w:rPr>
          <w:rFonts w:eastAsia="Times New Roman" w:cstheme="minorHAnsi"/>
          <w:color w:val="000000"/>
          <w:lang w:eastAsia="es-ES"/>
        </w:rPr>
      </w:pPr>
      <w:r w:rsidRPr="004266F8">
        <w:rPr>
          <w:rFonts w:eastAsia="Times New Roman" w:cstheme="minorHAnsi"/>
          <w:color w:val="000000"/>
          <w:lang w:eastAsia="es-ES"/>
        </w:rPr>
        <w:t>EXILIO</w:t>
      </w:r>
    </w:p>
    <w:p w:rsidR="004266F8" w:rsidRDefault="004266F8" w:rsidP="004266F8">
      <w:pPr>
        <w:shd w:val="clear" w:color="auto" w:fill="FFFFFF"/>
        <w:spacing w:after="0" w:line="240" w:lineRule="auto"/>
        <w:ind w:left="-1134" w:right="-1135"/>
        <w:jc w:val="both"/>
        <w:rPr>
          <w:rFonts w:eastAsia="Times New Roman" w:cstheme="minorHAnsi"/>
          <w:color w:val="000000"/>
          <w:lang w:eastAsia="es-ES"/>
        </w:rPr>
      </w:pPr>
      <w:r>
        <w:rPr>
          <w:rFonts w:eastAsia="Times New Roman" w:cstheme="minorHAnsi"/>
          <w:color w:val="000000"/>
          <w:lang w:eastAsia="es-ES"/>
        </w:rPr>
        <w:t>En cuanto al exilio fue una de las consecuencias directas de la derrota republicana. Miles de republicanos abandonaron el país y salieron vía terrestre hacia Francia en los últimos momentos del conflicto bélico. Igualmente, una minoría, optó por embarcarse hacia América</w:t>
      </w:r>
      <w:r w:rsidR="00B11684">
        <w:rPr>
          <w:rFonts w:eastAsia="Times New Roman" w:cstheme="minorHAnsi"/>
          <w:color w:val="000000"/>
          <w:lang w:eastAsia="es-ES"/>
        </w:rPr>
        <w:t xml:space="preserve"> (Argentina, México, EE. UU.)</w:t>
      </w:r>
      <w:r>
        <w:rPr>
          <w:rFonts w:eastAsia="Times New Roman" w:cstheme="minorHAnsi"/>
          <w:color w:val="000000"/>
          <w:lang w:eastAsia="es-ES"/>
        </w:rPr>
        <w:t xml:space="preserve"> </w:t>
      </w:r>
      <w:proofErr w:type="gramStart"/>
      <w:r>
        <w:rPr>
          <w:rFonts w:eastAsia="Times New Roman" w:cstheme="minorHAnsi"/>
          <w:color w:val="000000"/>
          <w:lang w:eastAsia="es-ES"/>
        </w:rPr>
        <w:t>a</w:t>
      </w:r>
      <w:proofErr w:type="gramEnd"/>
      <w:r>
        <w:rPr>
          <w:rFonts w:eastAsia="Times New Roman" w:cstheme="minorHAnsi"/>
          <w:color w:val="000000"/>
          <w:lang w:eastAsia="es-ES"/>
        </w:rPr>
        <w:t xml:space="preserve"> la expectativa de ver como evolucionaban los acontecimientos. Esta última vía de salida del exilio de primera hora fue la mayoritaria para los intelectuales</w:t>
      </w:r>
      <w:r w:rsidR="001A1BD6">
        <w:rPr>
          <w:rFonts w:eastAsia="Times New Roman" w:cstheme="minorHAnsi"/>
          <w:color w:val="000000"/>
          <w:lang w:eastAsia="es-ES"/>
        </w:rPr>
        <w:t>, políticos republicanos</w:t>
      </w:r>
      <w:r>
        <w:rPr>
          <w:rFonts w:eastAsia="Times New Roman" w:cstheme="minorHAnsi"/>
          <w:color w:val="000000"/>
          <w:lang w:eastAsia="es-ES"/>
        </w:rPr>
        <w:t xml:space="preserve"> y los sectores económicos mejor situados, dirigiéndose muchos de ellos a México, donde el presidente Lázaro Cárdenas  los recibirá con los brazos abiertos. </w:t>
      </w:r>
    </w:p>
    <w:p w:rsidR="004266F8" w:rsidRDefault="004266F8" w:rsidP="004266F8">
      <w:pPr>
        <w:shd w:val="clear" w:color="auto" w:fill="FFFFFF"/>
        <w:spacing w:after="0" w:line="240" w:lineRule="auto"/>
        <w:ind w:left="-1134" w:right="-1135"/>
        <w:jc w:val="both"/>
        <w:rPr>
          <w:rFonts w:eastAsia="Times New Roman" w:cstheme="minorHAnsi"/>
          <w:color w:val="000000"/>
          <w:lang w:eastAsia="es-ES"/>
        </w:rPr>
      </w:pPr>
      <w:r>
        <w:rPr>
          <w:rFonts w:eastAsia="Times New Roman" w:cstheme="minorHAnsi"/>
          <w:color w:val="000000"/>
          <w:lang w:eastAsia="es-ES"/>
        </w:rPr>
        <w:t>Muchos de los exiliados en Francia, sobre todo  las familias más humildes</w:t>
      </w:r>
      <w:r w:rsidR="00B11684">
        <w:rPr>
          <w:rFonts w:eastAsia="Times New Roman" w:cstheme="minorHAnsi"/>
          <w:color w:val="000000"/>
          <w:lang w:eastAsia="es-ES"/>
        </w:rPr>
        <w:t xml:space="preserve"> y algunos intelectuales</w:t>
      </w:r>
      <w:r>
        <w:rPr>
          <w:rFonts w:eastAsia="Times New Roman" w:cstheme="minorHAnsi"/>
          <w:color w:val="000000"/>
          <w:lang w:eastAsia="es-ES"/>
        </w:rPr>
        <w:t xml:space="preserve">, tendrán un trágico destino, pues fueron ubicados en campos </w:t>
      </w:r>
      <w:r w:rsidR="00035916">
        <w:rPr>
          <w:rFonts w:eastAsia="Times New Roman" w:cstheme="minorHAnsi"/>
          <w:color w:val="000000"/>
          <w:lang w:eastAsia="es-ES"/>
        </w:rPr>
        <w:t>de refugiados franceses  en la esperanza de que la incipiente Guerra Mundial acabara con el Franquismo. La realidad fue muy distinta, y muchos de ellos acabaron en los campos de exterminio nazis cuando poco después Francia es ocupada por Hitler.</w:t>
      </w:r>
    </w:p>
    <w:p w:rsidR="001A1BD6" w:rsidRDefault="001A1BD6" w:rsidP="004266F8">
      <w:pPr>
        <w:shd w:val="clear" w:color="auto" w:fill="FFFFFF"/>
        <w:spacing w:after="0" w:line="240" w:lineRule="auto"/>
        <w:ind w:left="-1134" w:right="-1135"/>
        <w:jc w:val="both"/>
        <w:rPr>
          <w:rFonts w:eastAsia="Times New Roman" w:cstheme="minorHAnsi"/>
          <w:color w:val="000000"/>
          <w:lang w:eastAsia="es-ES"/>
        </w:rPr>
      </w:pPr>
      <w:r>
        <w:rPr>
          <w:rFonts w:eastAsia="Times New Roman" w:cstheme="minorHAnsi"/>
          <w:color w:val="000000"/>
          <w:lang w:eastAsia="es-ES"/>
        </w:rPr>
        <w:t>En cuanto al número de exiliados del Franquismo al finalizar la Guerra Civil hemos de señalar que las cifras varían bastante, como en el caso de los fusilados, encarcelados y represaliados, dependiendo de la fuente historiográfica y editorial a la que hagamos referen</w:t>
      </w:r>
      <w:r w:rsidR="002A38D1">
        <w:rPr>
          <w:rFonts w:eastAsia="Times New Roman" w:cstheme="minorHAnsi"/>
          <w:color w:val="000000"/>
          <w:lang w:eastAsia="es-ES"/>
        </w:rPr>
        <w:t>cia. En todo caso, podemos concluir</w:t>
      </w:r>
      <w:r>
        <w:rPr>
          <w:rFonts w:eastAsia="Times New Roman" w:cstheme="minorHAnsi"/>
          <w:color w:val="000000"/>
          <w:lang w:eastAsia="es-ES"/>
        </w:rPr>
        <w:t xml:space="preserve"> que las cifras de exiliados muy posiblemente sobrepasarían las 400.000. </w:t>
      </w:r>
    </w:p>
    <w:p w:rsidR="001A1BD6" w:rsidRDefault="001A1BD6" w:rsidP="001A1BD6">
      <w:pPr>
        <w:shd w:val="clear" w:color="auto" w:fill="FFFFFF"/>
        <w:spacing w:after="0" w:line="240" w:lineRule="auto"/>
        <w:ind w:left="-1134" w:right="-1135"/>
        <w:jc w:val="both"/>
        <w:rPr>
          <w:rFonts w:eastAsia="Times New Roman" w:cstheme="minorHAnsi"/>
          <w:color w:val="000000"/>
          <w:lang w:eastAsia="es-ES"/>
        </w:rPr>
      </w:pPr>
      <w:r w:rsidRPr="00954149">
        <w:rPr>
          <w:rFonts w:eastAsia="Times New Roman" w:cstheme="minorHAnsi"/>
          <w:color w:val="000000"/>
          <w:lang w:eastAsia="es-ES"/>
        </w:rPr>
        <w:t>En  el exilio  se intentó  crear una fuerza  común  llamada  Alianza  Nacional  de</w:t>
      </w:r>
      <w:r>
        <w:rPr>
          <w:rFonts w:eastAsia="Times New Roman" w:cstheme="minorHAnsi"/>
          <w:color w:val="000000"/>
          <w:lang w:eastAsia="es-ES"/>
        </w:rPr>
        <w:t xml:space="preserve"> fuerzas democráticas bastante poco significativa y con poca unidad.</w:t>
      </w:r>
    </w:p>
    <w:p w:rsidR="001A1BD6" w:rsidRDefault="001A1BD6" w:rsidP="001A1BD6">
      <w:pPr>
        <w:shd w:val="clear" w:color="auto" w:fill="FFFFFF"/>
        <w:spacing w:after="0" w:line="240" w:lineRule="auto"/>
        <w:ind w:left="-1134" w:right="-1135"/>
        <w:jc w:val="both"/>
        <w:rPr>
          <w:rFonts w:eastAsia="Times New Roman" w:cstheme="minorHAnsi"/>
          <w:color w:val="000000"/>
          <w:lang w:eastAsia="es-ES"/>
        </w:rPr>
      </w:pPr>
    </w:p>
    <w:p w:rsidR="0037109E" w:rsidRPr="005C3EDB" w:rsidRDefault="0037109E" w:rsidP="005C3EDB">
      <w:pPr>
        <w:pStyle w:val="Prrafodelista"/>
        <w:numPr>
          <w:ilvl w:val="0"/>
          <w:numId w:val="2"/>
        </w:numPr>
        <w:shd w:val="clear" w:color="auto" w:fill="FFFFFF"/>
        <w:spacing w:after="0" w:line="240" w:lineRule="auto"/>
        <w:ind w:right="-1135"/>
        <w:jc w:val="both"/>
        <w:rPr>
          <w:rFonts w:eastAsia="Times New Roman" w:cstheme="minorHAnsi"/>
          <w:color w:val="000000"/>
          <w:lang w:eastAsia="es-ES"/>
        </w:rPr>
      </w:pPr>
      <w:r>
        <w:rPr>
          <w:rFonts w:eastAsia="Times New Roman" w:cstheme="minorHAnsi"/>
          <w:color w:val="000000"/>
          <w:lang w:eastAsia="es-ES"/>
        </w:rPr>
        <w:t>LOS MOVIMENTOS DE PROTESTA CONTRA LA DICTADURA</w:t>
      </w:r>
    </w:p>
    <w:p w:rsidR="0037109E" w:rsidRDefault="0037109E" w:rsidP="0037109E">
      <w:pPr>
        <w:ind w:left="-1276" w:right="-1419"/>
        <w:jc w:val="both"/>
      </w:pPr>
      <w:r>
        <w:t xml:space="preserve">La dictadura de Franco pasó por diferentes fases adaptándose, en gran medida, al contexto internacional, sin embargo se mantendrá fiel a algunos aspectos básicos de su Régimen político durante todo el periodo como son, la represión política-social y su poder personal que se apoyó en tres pilares fundamentales la Iglesia, la Falange y el Ejército. </w:t>
      </w:r>
    </w:p>
    <w:p w:rsidR="00A826DD" w:rsidRDefault="0037109E" w:rsidP="00A826DD">
      <w:pPr>
        <w:ind w:left="-1276" w:right="-1419"/>
        <w:jc w:val="both"/>
      </w:pPr>
      <w:r>
        <w:t xml:space="preserve">En lo concerniente a la oposición al Régimen cabe señalar que durante el primer Franquismo fue bastante escasa por dos motivos: la propia desunión de los distintos grupos opositores y el poderoso aparato represivo del franquismo, que recurrió a juicios, encarcelamientos y ejecuciones respaldados por todo un aparato legal al que ya hemos hecho referencia: Ley de Responsabilidades Políticas (1939), que afectaba a todos los que hubiesen desempeñado algún cargo en la II República, la Ley para la Supresión de la Masonería y el Comunismo (1940), etc. </w:t>
      </w:r>
    </w:p>
    <w:p w:rsidR="0037109E" w:rsidRDefault="0037109E" w:rsidP="00A826DD">
      <w:pPr>
        <w:ind w:left="-1276" w:right="-1419"/>
        <w:jc w:val="both"/>
      </w:pPr>
      <w:r>
        <w:t>A pesar de todo, podemos hablar de una resistencia al nuev</w:t>
      </w:r>
      <w:r w:rsidR="00A826DD">
        <w:t>o régimen que se concretó en los citados r</w:t>
      </w:r>
      <w:r>
        <w:t xml:space="preserve">epublicanos exiliados, no olvidemos que, tras la Guerra Civil </w:t>
      </w:r>
      <w:r w:rsidR="00A826DD">
        <w:t>se produce el exilio de unas 450</w:t>
      </w:r>
      <w:r>
        <w:t xml:space="preserve">.000 personas con diferentes destinos: Francia, la URSS </w:t>
      </w:r>
      <w:r>
        <w:lastRenderedPageBreak/>
        <w:t xml:space="preserve">o países hispanoamericanos como Méjico o Argentina que desde el exterior intentaron organizar un frente opositor al franquismo aunque sin mucho éxito. </w:t>
      </w:r>
    </w:p>
    <w:p w:rsidR="00A826DD" w:rsidRDefault="00A826DD" w:rsidP="00A826DD">
      <w:pPr>
        <w:ind w:left="-1276" w:right="-1419"/>
        <w:jc w:val="both"/>
      </w:pPr>
      <w:r w:rsidRPr="00A826DD">
        <w:rPr>
          <w:b/>
        </w:rPr>
        <w:t>Junto a los republicanos exiliados, podemos resumir en los siguientes los distintos movimientos de protesta y oposición</w:t>
      </w:r>
      <w:r>
        <w:rPr>
          <w:b/>
        </w:rPr>
        <w:t xml:space="preserve"> al franquismo</w:t>
      </w:r>
      <w:r>
        <w:t>:</w:t>
      </w:r>
    </w:p>
    <w:p w:rsidR="0037109E" w:rsidRDefault="0037109E" w:rsidP="005C3EDB">
      <w:pPr>
        <w:pStyle w:val="Prrafodelista"/>
        <w:numPr>
          <w:ilvl w:val="0"/>
          <w:numId w:val="1"/>
        </w:numPr>
        <w:ind w:right="-1419"/>
        <w:jc w:val="both"/>
      </w:pPr>
      <w:r>
        <w:t xml:space="preserve">Los monárquicos, en torno a D. Juan de Borbón que a través del Manifiesto de Lausana reclamaba una monarquía constitucional. </w:t>
      </w:r>
    </w:p>
    <w:p w:rsidR="0037109E" w:rsidRDefault="0037109E" w:rsidP="005C3EDB">
      <w:pPr>
        <w:pStyle w:val="Prrafodelista"/>
        <w:numPr>
          <w:ilvl w:val="0"/>
          <w:numId w:val="1"/>
        </w:numPr>
        <w:ind w:right="-1419"/>
        <w:jc w:val="both"/>
      </w:pPr>
      <w:r>
        <w:t xml:space="preserve">Los maquis, una guerrilla refugiada en los montes del norte de España con ideología eminentemente comunista, partido más activo de la oposición durante el franquismo, y en menor medida anarquista, que fue capaz de movilizar hasta 4000 hombre armados en el Valle de Arán, intento de invasión que fue frenada por Franco. </w:t>
      </w:r>
    </w:p>
    <w:p w:rsidR="00CC4810" w:rsidRDefault="0037109E" w:rsidP="005C3EDB">
      <w:pPr>
        <w:pStyle w:val="Prrafodelista"/>
        <w:numPr>
          <w:ilvl w:val="0"/>
          <w:numId w:val="1"/>
        </w:numPr>
        <w:ind w:right="-1419"/>
        <w:jc w:val="both"/>
      </w:pPr>
      <w:r>
        <w:t>Ya a partir de los años 50 percibimos algunos síntomas de reconstrucción de una auténtica oposición</w:t>
      </w:r>
      <w:r w:rsidR="00A826DD">
        <w:t xml:space="preserve"> y protesta</w:t>
      </w:r>
      <w:r>
        <w:t xml:space="preserve"> en el seno de España que tendrá 3 grandes manifestaciones: las huelgas obreras, las protestas estudiantiles y el terrorismo de ETA, que será la que produzca las tensiones vividas al final del Franquismo. Los obreros que desde la década de los 60 reivindicarán derechos laborales que se centrarán al final del Franquismo en libertades sindicales y políticas. El sindicato más activo fue CC.OO. fundado en 1960 y de influencia comunista (actuará de forma clandestina). Por su parte los universitarios, también a partir de los 60, reivindicarán más libertades en diversas manifestaciones que finalmente eran duramente reprimidas, llegando a la situación del cierre de universidades como la de Ciencias Políticas en Madrid en 1968.</w:t>
      </w:r>
      <w:r w:rsidR="00CC4810">
        <w:t xml:space="preserve"> Estas manifestaciones en contra del Franquismo se acentuarán en los últimos momentos de Franco, a partir de la Ley General de Educación de 1970.</w:t>
      </w:r>
      <w:r>
        <w:t xml:space="preserve"> En cuanto a la banda terrorista ETA aumentará su actividad en la etapa final del Franquismo asesinando a dirigentes como Carrero Blanco</w:t>
      </w:r>
      <w:r w:rsidR="00CC4810">
        <w:t xml:space="preserve"> y actuando como movimiento violento contra la dictadura</w:t>
      </w:r>
      <w:r>
        <w:t xml:space="preserve">. </w:t>
      </w:r>
    </w:p>
    <w:p w:rsidR="0037109E" w:rsidRDefault="0037109E" w:rsidP="005C3EDB">
      <w:pPr>
        <w:pStyle w:val="Prrafodelista"/>
        <w:numPr>
          <w:ilvl w:val="0"/>
          <w:numId w:val="1"/>
        </w:numPr>
        <w:ind w:right="-1419"/>
        <w:jc w:val="both"/>
      </w:pPr>
      <w:r>
        <w:t>Además debemos incluir a parte de la Iglesia al final del Franquismo inicia un proceso de distanciamiento. Algunos miembros de la jerarquía eclesiástica comenzaron a denunciar la situación de los trabajadores. El ascenso al papado de Juan XXIII y la renovación de la Iglesia a partir del Concilio Vaticano II agudizaron las tensiones, sobre todo con la aparición de grupos de cristianos de izquierdas (HOAC, JOC, etc.), cercanos a los reivindicativos movimientos vecinales.</w:t>
      </w:r>
      <w:r w:rsidR="00CF6F47">
        <w:t xml:space="preserve"> </w:t>
      </w:r>
      <w:r w:rsidR="00CF6F47">
        <w:rPr>
          <w:rFonts w:eastAsia="Times New Roman" w:cstheme="minorHAnsi"/>
          <w:color w:val="000000"/>
          <w:lang w:eastAsia="es-ES"/>
        </w:rPr>
        <w:t>D</w:t>
      </w:r>
      <w:r w:rsidR="00CF6F47" w:rsidRPr="00CF6F47">
        <w:rPr>
          <w:rFonts w:eastAsia="Times New Roman" w:cstheme="minorHAnsi"/>
          <w:color w:val="000000"/>
          <w:lang w:eastAsia="es-ES"/>
        </w:rPr>
        <w:t>esde  la clausura del Concilio Vaticano II en 1965, el clero joven y los católicos progresistas comenzaban a tomar distancias con la jerarquía, y nacían movimientos que llegaban incluso hasta la búsqueda de una armonía entre  cristianismo  y  marxismo.</w:t>
      </w:r>
    </w:p>
    <w:p w:rsidR="0037109E" w:rsidRDefault="0037109E" w:rsidP="005C3EDB">
      <w:pPr>
        <w:pStyle w:val="Prrafodelista"/>
        <w:numPr>
          <w:ilvl w:val="0"/>
          <w:numId w:val="1"/>
        </w:numPr>
        <w:ind w:right="-1419"/>
        <w:jc w:val="both"/>
      </w:pPr>
      <w:r>
        <w:t>En 1962, después de que España pidiera entablar negociaciones de adhesión a la CEE, un centenar de españoles aprobó en Múnich una declaración recomendando la no admisión de España si no se restauraban las libertades. El régimen respondió con dureza, calificó el incidente como “el contubernio de Múnich” y multiplicó las detenciones de dirigentes de la oposición. El año siguiente se detuvo en Mad</w:t>
      </w:r>
      <w:r w:rsidR="00820C64">
        <w:t>rid al dirigente comunista Julián</w:t>
      </w:r>
      <w:r>
        <w:t xml:space="preserve"> </w:t>
      </w:r>
      <w:proofErr w:type="spellStart"/>
      <w:r>
        <w:t>Grimau</w:t>
      </w:r>
      <w:proofErr w:type="spellEnd"/>
      <w:r>
        <w:t xml:space="preserve">, que fue ejecutado en 1963 en medio de un gran escándalo internacional. La mala imagen del régimen le obligó a demostrar un talante más aperturista. Entraron en el gobierno nuevos ministros como Manuel Fraga, o Gregorio López Bravo que aprobaron varias leyes de modernización, como la ya citada anteriormente, Ley de Prensa de 1966, aunque en la práctica la censura siguió funcionando, o la decisión de que en 1969 el príncipe Juan Carlos de Borbón fuese nombrado sucesor de Franco a título de rey. </w:t>
      </w:r>
    </w:p>
    <w:p w:rsidR="00CC4810" w:rsidRDefault="0037109E" w:rsidP="005C3EDB">
      <w:pPr>
        <w:pStyle w:val="Prrafodelista"/>
        <w:numPr>
          <w:ilvl w:val="0"/>
          <w:numId w:val="1"/>
        </w:numPr>
        <w:ind w:right="-1419"/>
        <w:jc w:val="both"/>
      </w:pPr>
      <w:r>
        <w:t xml:space="preserve">Por su parte el partido comunista liderado por Santiago Carrillo también dirigió una fuerte oposición al franquismo (siempre desde el exterior o la clandestinidad en el interior), así como el PSOE, dirigido por Felipe González que era más minoritario en ese momento. </w:t>
      </w:r>
    </w:p>
    <w:p w:rsidR="00CF6F47" w:rsidRDefault="00CC4810" w:rsidP="00CF6F47">
      <w:pPr>
        <w:pStyle w:val="Prrafodelista"/>
        <w:numPr>
          <w:ilvl w:val="0"/>
          <w:numId w:val="1"/>
        </w:numPr>
        <w:shd w:val="clear" w:color="auto" w:fill="FFFFFF"/>
        <w:spacing w:after="0" w:line="240" w:lineRule="auto"/>
        <w:ind w:right="-1277"/>
        <w:jc w:val="both"/>
        <w:rPr>
          <w:rFonts w:eastAsia="Times New Roman" w:cstheme="minorHAnsi"/>
          <w:color w:val="000000"/>
          <w:lang w:eastAsia="es-ES"/>
        </w:rPr>
      </w:pPr>
      <w:r w:rsidRPr="00CF6F47">
        <w:rPr>
          <w:rFonts w:eastAsia="Times New Roman" w:cstheme="minorHAnsi"/>
          <w:color w:val="000000"/>
          <w:lang w:eastAsia="es-ES"/>
        </w:rPr>
        <w:t>Los  partido</w:t>
      </w:r>
      <w:r w:rsidR="00CF6F47" w:rsidRPr="00CF6F47">
        <w:rPr>
          <w:rFonts w:eastAsia="Times New Roman" w:cstheme="minorHAnsi"/>
          <w:color w:val="000000"/>
          <w:lang w:eastAsia="es-ES"/>
        </w:rPr>
        <w:t xml:space="preserve">s  nacionalistas históricos (Esquerra Republicana de Cataluña y </w:t>
      </w:r>
      <w:r w:rsidRPr="00CF6F47">
        <w:rPr>
          <w:rFonts w:eastAsia="Times New Roman" w:cstheme="minorHAnsi"/>
          <w:color w:val="000000"/>
          <w:lang w:eastAsia="es-ES"/>
        </w:rPr>
        <w:t>P</w:t>
      </w:r>
      <w:r w:rsidR="00CF6F47" w:rsidRPr="00CF6F47">
        <w:rPr>
          <w:rFonts w:eastAsia="Times New Roman" w:cstheme="minorHAnsi"/>
          <w:color w:val="000000"/>
          <w:lang w:eastAsia="es-ES"/>
        </w:rPr>
        <w:t xml:space="preserve">artido </w:t>
      </w:r>
      <w:r w:rsidRPr="00CF6F47">
        <w:rPr>
          <w:rFonts w:eastAsia="Times New Roman" w:cstheme="minorHAnsi"/>
          <w:color w:val="000000"/>
          <w:lang w:eastAsia="es-ES"/>
        </w:rPr>
        <w:t>N</w:t>
      </w:r>
      <w:r w:rsidR="00CF6F47" w:rsidRPr="00CF6F47">
        <w:rPr>
          <w:rFonts w:eastAsia="Times New Roman" w:cstheme="minorHAnsi"/>
          <w:color w:val="000000"/>
          <w:lang w:eastAsia="es-ES"/>
        </w:rPr>
        <w:t xml:space="preserve">acionalista </w:t>
      </w:r>
      <w:r w:rsidRPr="00CF6F47">
        <w:rPr>
          <w:rFonts w:eastAsia="Times New Roman" w:cstheme="minorHAnsi"/>
          <w:color w:val="000000"/>
          <w:lang w:eastAsia="es-ES"/>
        </w:rPr>
        <w:t>V</w:t>
      </w:r>
      <w:r w:rsidR="00CF6F47" w:rsidRPr="00CF6F47">
        <w:rPr>
          <w:rFonts w:eastAsia="Times New Roman" w:cstheme="minorHAnsi"/>
          <w:color w:val="000000"/>
          <w:lang w:eastAsia="es-ES"/>
        </w:rPr>
        <w:t>asco</w:t>
      </w:r>
      <w:r w:rsidRPr="00CF6F47">
        <w:rPr>
          <w:rFonts w:eastAsia="Times New Roman" w:cstheme="minorHAnsi"/>
          <w:color w:val="000000"/>
          <w:lang w:eastAsia="es-ES"/>
        </w:rPr>
        <w:t>) se  revitalizaron poco  a poco.  Surge  Convergencia  Democrática  de  Cataluña  (dirigida  por  Jordi  Pujol).    En  el  Ejército,  un  grupo  de  jóvenes  oficiales  demócratas  crea  la  Unión Militar Democrática (UMD). En los últimos años, el régimen procuró cortar todos los brotes de oposición con la  proclamación, en diversas ocasiones, del estado de excepción. En el País Vasco nació en 1959</w:t>
      </w:r>
      <w:r w:rsidR="00820C64">
        <w:rPr>
          <w:rFonts w:eastAsia="Times New Roman" w:cstheme="minorHAnsi"/>
          <w:color w:val="000000"/>
          <w:lang w:eastAsia="es-ES"/>
        </w:rPr>
        <w:t>la ya mencionada</w:t>
      </w:r>
      <w:r w:rsidRPr="00CF6F47">
        <w:rPr>
          <w:rFonts w:eastAsia="Times New Roman" w:cstheme="minorHAnsi"/>
          <w:color w:val="000000"/>
          <w:lang w:eastAsia="es-ES"/>
        </w:rPr>
        <w:t xml:space="preserve"> ETA (</w:t>
      </w:r>
      <w:proofErr w:type="spellStart"/>
      <w:r w:rsidRPr="00CF6F47">
        <w:rPr>
          <w:rFonts w:eastAsia="Times New Roman" w:cstheme="minorHAnsi"/>
          <w:color w:val="000000"/>
          <w:lang w:eastAsia="es-ES"/>
        </w:rPr>
        <w:t>Euzkadi</w:t>
      </w:r>
      <w:proofErr w:type="spellEnd"/>
      <w:r w:rsidRPr="00CF6F47">
        <w:rPr>
          <w:rFonts w:eastAsia="Times New Roman" w:cstheme="minorHAnsi"/>
          <w:color w:val="000000"/>
          <w:lang w:eastAsia="es-ES"/>
        </w:rPr>
        <w:t xml:space="preserve"> </w:t>
      </w:r>
      <w:proofErr w:type="spellStart"/>
      <w:r w:rsidRPr="00CF6F47">
        <w:rPr>
          <w:rFonts w:eastAsia="Times New Roman" w:cstheme="minorHAnsi"/>
          <w:color w:val="000000"/>
          <w:lang w:eastAsia="es-ES"/>
        </w:rPr>
        <w:t>ta</w:t>
      </w:r>
      <w:proofErr w:type="spellEnd"/>
      <w:r w:rsidRPr="00CF6F47">
        <w:rPr>
          <w:rFonts w:eastAsia="Times New Roman" w:cstheme="minorHAnsi"/>
          <w:color w:val="000000"/>
          <w:lang w:eastAsia="es-ES"/>
        </w:rPr>
        <w:t xml:space="preserve"> </w:t>
      </w:r>
      <w:proofErr w:type="spellStart"/>
      <w:r w:rsidRPr="00CF6F47">
        <w:rPr>
          <w:rFonts w:eastAsia="Times New Roman" w:cstheme="minorHAnsi"/>
          <w:color w:val="000000"/>
          <w:lang w:eastAsia="es-ES"/>
        </w:rPr>
        <w:t>askatasuna</w:t>
      </w:r>
      <w:proofErr w:type="spellEnd"/>
      <w:r w:rsidRPr="00CF6F47">
        <w:rPr>
          <w:rFonts w:eastAsia="Times New Roman" w:cstheme="minorHAnsi"/>
          <w:color w:val="000000"/>
          <w:lang w:eastAsia="es-ES"/>
        </w:rPr>
        <w:t>, País Vasco y Libertad)</w:t>
      </w:r>
      <w:r w:rsidRPr="00CF6F47">
        <w:rPr>
          <w:rFonts w:eastAsia="Times New Roman" w:cstheme="minorHAnsi"/>
          <w:color w:val="000000"/>
          <w:spacing w:val="1"/>
          <w:lang w:eastAsia="es-ES"/>
        </w:rPr>
        <w:t xml:space="preserve">, </w:t>
      </w:r>
      <w:r w:rsidRPr="00CF6F47">
        <w:rPr>
          <w:rFonts w:eastAsia="Times New Roman" w:cstheme="minorHAnsi"/>
          <w:color w:val="000000"/>
          <w:lang w:eastAsia="es-ES"/>
        </w:rPr>
        <w:t xml:space="preserve">de una facción de las Juventudes del PNV, una organización de  carácter  nacionalista,  que  propugnaba  el  empleo  de  métodos  violentos  y  con  acciones  de  especial virulencia  desde  1961.  </w:t>
      </w:r>
    </w:p>
    <w:p w:rsidR="00CF6F47" w:rsidRPr="00CF6F47" w:rsidRDefault="00CF6F47" w:rsidP="00CF6F47">
      <w:pPr>
        <w:pStyle w:val="Prrafodelista"/>
        <w:rPr>
          <w:rFonts w:eastAsia="Times New Roman" w:cstheme="minorHAnsi"/>
          <w:color w:val="000000"/>
          <w:lang w:eastAsia="es-ES"/>
        </w:rPr>
      </w:pPr>
    </w:p>
    <w:p w:rsidR="00CC4810" w:rsidRDefault="00CC4810" w:rsidP="00CF6F47">
      <w:pPr>
        <w:pStyle w:val="Prrafodelista"/>
        <w:numPr>
          <w:ilvl w:val="0"/>
          <w:numId w:val="1"/>
        </w:numPr>
        <w:shd w:val="clear" w:color="auto" w:fill="FFFFFF"/>
        <w:spacing w:after="0" w:line="240" w:lineRule="auto"/>
        <w:ind w:right="-1277"/>
        <w:jc w:val="both"/>
        <w:rPr>
          <w:rFonts w:eastAsia="Times New Roman" w:cstheme="minorHAnsi"/>
          <w:color w:val="000000"/>
          <w:lang w:eastAsia="es-ES"/>
        </w:rPr>
      </w:pPr>
      <w:r w:rsidRPr="00CF6F47">
        <w:rPr>
          <w:rFonts w:eastAsia="Times New Roman" w:cstheme="minorHAnsi"/>
          <w:color w:val="000000"/>
          <w:lang w:eastAsia="es-ES"/>
        </w:rPr>
        <w:t xml:space="preserve">En  1974  aparece  la  Junta  Democrática  dominada  por  el  PCE  y  La  Plataforma Democrática  con  el  PSOE,  la  UGT  y  el  PNV  entre  otros.  El  final  del  franquismo  vino  acompañado  del fenómeno del terrorismo político: además de ETA, el Frente Revolucionario Antifascista Patriótico (FRAP), Grupos  Revolucionarios  Antifascistas  primero  de  </w:t>
      </w:r>
      <w:r w:rsidRPr="00CF6F47">
        <w:rPr>
          <w:rFonts w:eastAsia="Times New Roman" w:cstheme="minorHAnsi"/>
          <w:color w:val="000000"/>
          <w:lang w:eastAsia="es-ES"/>
        </w:rPr>
        <w:lastRenderedPageBreak/>
        <w:t>Octubre  (GRAPO).  De  extrema  derecha  destacan  los Guerrilleros de Cristo Rey. En 1963 se había creado el Tribunal de Orden Público</w:t>
      </w:r>
      <w:r w:rsidR="00CF6F47">
        <w:rPr>
          <w:rFonts w:eastAsia="Times New Roman" w:cstheme="minorHAnsi"/>
          <w:color w:val="000000"/>
          <w:lang w:eastAsia="es-ES"/>
        </w:rPr>
        <w:t xml:space="preserve"> (TOP)</w:t>
      </w:r>
      <w:r w:rsidRPr="00CF6F47">
        <w:rPr>
          <w:rFonts w:eastAsia="Times New Roman" w:cstheme="minorHAnsi"/>
          <w:color w:val="000000"/>
          <w:lang w:eastAsia="es-ES"/>
        </w:rPr>
        <w:t xml:space="preserve"> para enjuiciar actos contra el régimen, con una jurisdicción próxima a la militar y un especial celo. En 1970 tiene lugar el </w:t>
      </w:r>
      <w:r w:rsidR="00CF6F47">
        <w:rPr>
          <w:rFonts w:eastAsia="Times New Roman" w:cstheme="minorHAnsi"/>
          <w:color w:val="000000"/>
          <w:lang w:eastAsia="es-ES"/>
        </w:rPr>
        <w:t>“</w:t>
      </w:r>
      <w:r w:rsidRPr="00CF6F47">
        <w:rPr>
          <w:rFonts w:eastAsia="Times New Roman" w:cstheme="minorHAnsi"/>
          <w:color w:val="000000"/>
          <w:lang w:eastAsia="es-ES"/>
        </w:rPr>
        <w:t>Proceso de</w:t>
      </w:r>
      <w:r w:rsidR="00CF6F47">
        <w:rPr>
          <w:rFonts w:eastAsia="Times New Roman" w:cstheme="minorHAnsi"/>
          <w:color w:val="000000"/>
          <w:lang w:eastAsia="es-ES"/>
        </w:rPr>
        <w:t xml:space="preserve"> </w:t>
      </w:r>
      <w:r w:rsidRPr="00CF6F47">
        <w:rPr>
          <w:rFonts w:eastAsia="Times New Roman" w:cstheme="minorHAnsi"/>
          <w:color w:val="000000"/>
          <w:lang w:eastAsia="es-ES"/>
        </w:rPr>
        <w:t xml:space="preserve"> </w:t>
      </w:r>
      <w:r w:rsidR="00CF6F47">
        <w:rPr>
          <w:rFonts w:eastAsia="Times New Roman" w:cstheme="minorHAnsi"/>
          <w:color w:val="000000"/>
          <w:lang w:eastAsia="es-ES"/>
        </w:rPr>
        <w:t xml:space="preserve">Burgos” contra ETA, en 1973 el “Proceso 1001” contra CC. OO. (Comisiones </w:t>
      </w:r>
      <w:proofErr w:type="spellStart"/>
      <w:r w:rsidR="00CF6F47">
        <w:rPr>
          <w:rFonts w:eastAsia="Times New Roman" w:cstheme="minorHAnsi"/>
          <w:color w:val="000000"/>
          <w:lang w:eastAsia="es-ES"/>
        </w:rPr>
        <w:t>Obreas</w:t>
      </w:r>
      <w:proofErr w:type="spellEnd"/>
      <w:r w:rsidR="00CF6F47">
        <w:rPr>
          <w:rFonts w:eastAsia="Times New Roman" w:cstheme="minorHAnsi"/>
          <w:color w:val="000000"/>
          <w:lang w:eastAsia="es-ES"/>
        </w:rPr>
        <w:t xml:space="preserve">, sindicato obrero en la clandestinidad). En 1974 se fusila al anarquista Puig </w:t>
      </w:r>
      <w:proofErr w:type="spellStart"/>
      <w:r w:rsidR="00CF6F47">
        <w:rPr>
          <w:rFonts w:eastAsia="Times New Roman" w:cstheme="minorHAnsi"/>
          <w:color w:val="000000"/>
          <w:lang w:eastAsia="es-ES"/>
        </w:rPr>
        <w:t>Antich</w:t>
      </w:r>
      <w:proofErr w:type="spellEnd"/>
      <w:r w:rsidR="00CF6F47">
        <w:rPr>
          <w:rFonts w:eastAsia="Times New Roman" w:cstheme="minorHAnsi"/>
          <w:color w:val="000000"/>
          <w:lang w:eastAsia="es-ES"/>
        </w:rPr>
        <w:t>, última ejecución junto a las de septiembre de 1975, lo que desató un clamor internacional en los últimos momentos de la dictadura. Franco muere el 20 de noviembre de 1975.</w:t>
      </w:r>
    </w:p>
    <w:p w:rsidR="00CF6F47" w:rsidRPr="005C3EDB" w:rsidRDefault="00CF6F47" w:rsidP="005C3EDB">
      <w:pPr>
        <w:shd w:val="clear" w:color="auto" w:fill="FFFFFF"/>
        <w:spacing w:after="0" w:line="240" w:lineRule="auto"/>
        <w:ind w:right="-1277"/>
        <w:jc w:val="both"/>
        <w:rPr>
          <w:rFonts w:eastAsia="Times New Roman" w:cstheme="minorHAnsi"/>
          <w:color w:val="000000"/>
          <w:lang w:eastAsia="es-ES"/>
        </w:rPr>
      </w:pPr>
    </w:p>
    <w:p w:rsidR="00CF6F47" w:rsidRDefault="00CF6F47" w:rsidP="00CF6F47">
      <w:pPr>
        <w:pStyle w:val="Prrafodelista"/>
        <w:numPr>
          <w:ilvl w:val="0"/>
          <w:numId w:val="2"/>
        </w:numPr>
        <w:shd w:val="clear" w:color="auto" w:fill="FFFFFF"/>
        <w:spacing w:after="0" w:line="240" w:lineRule="auto"/>
        <w:ind w:right="-1277"/>
        <w:jc w:val="both"/>
        <w:rPr>
          <w:rFonts w:eastAsia="Times New Roman" w:cstheme="minorHAnsi"/>
          <w:color w:val="000000"/>
          <w:lang w:eastAsia="es-ES"/>
        </w:rPr>
      </w:pPr>
      <w:r>
        <w:rPr>
          <w:rFonts w:eastAsia="Times New Roman" w:cstheme="minorHAnsi"/>
          <w:color w:val="000000"/>
          <w:lang w:eastAsia="es-ES"/>
        </w:rPr>
        <w:t>LA CULTURA DURANTE EL FRANQUISMO EN ESPAÑA Y EN EL EXILIO</w:t>
      </w:r>
    </w:p>
    <w:p w:rsidR="00CF6F47" w:rsidRPr="00F853A1" w:rsidRDefault="00CF6F47" w:rsidP="00F853A1">
      <w:pPr>
        <w:shd w:val="clear" w:color="auto" w:fill="FFFFFF"/>
        <w:spacing w:after="0" w:line="240" w:lineRule="auto"/>
        <w:ind w:right="-1277"/>
        <w:jc w:val="both"/>
        <w:rPr>
          <w:rFonts w:eastAsia="Times New Roman" w:cstheme="minorHAnsi"/>
          <w:color w:val="000000"/>
          <w:lang w:eastAsia="es-ES"/>
        </w:rPr>
      </w:pPr>
    </w:p>
    <w:p w:rsidR="00397BFA" w:rsidRPr="00F853A1" w:rsidRDefault="00CC4810" w:rsidP="00F853A1">
      <w:pPr>
        <w:shd w:val="clear" w:color="auto" w:fill="FFFFFF"/>
        <w:spacing w:after="0" w:line="0" w:lineRule="auto"/>
        <w:ind w:left="-993" w:right="-1277"/>
        <w:rPr>
          <w:rFonts w:eastAsia="Times New Roman" w:cstheme="minorHAnsi"/>
          <w:color w:val="000000"/>
          <w:lang w:eastAsia="es-ES"/>
        </w:rPr>
      </w:pPr>
      <w:r w:rsidRPr="00CC4810">
        <w:rPr>
          <w:rFonts w:eastAsia="Times New Roman" w:cstheme="minorHAnsi"/>
          <w:color w:val="000000"/>
          <w:lang w:eastAsia="es-ES"/>
        </w:rPr>
        <w:t xml:space="preserve">Burgos contra ETA y en  </w:t>
      </w:r>
      <w:r w:rsidRPr="00CC4810">
        <w:rPr>
          <w:rFonts w:eastAsia="Times New Roman" w:cstheme="minorHAnsi"/>
          <w:color w:val="000000"/>
          <w:spacing w:val="1"/>
          <w:lang w:eastAsia="es-ES"/>
        </w:rPr>
        <w:t>19</w:t>
      </w:r>
      <w:r w:rsidRPr="00CC4810">
        <w:rPr>
          <w:rFonts w:eastAsia="Times New Roman" w:cstheme="minorHAnsi"/>
          <w:color w:val="000000"/>
          <w:lang w:eastAsia="es-ES"/>
        </w:rPr>
        <w:t>73 el Proceso 1001 contra CCOO. Y en 1974 se fu</w:t>
      </w:r>
      <w:r w:rsidR="00F853A1">
        <w:rPr>
          <w:rFonts w:eastAsia="Times New Roman" w:cstheme="minorHAnsi"/>
          <w:color w:val="000000"/>
          <w:lang w:eastAsia="es-ES"/>
        </w:rPr>
        <w:t xml:space="preserve">siló al anarquista Puig </w:t>
      </w:r>
      <w:proofErr w:type="spellStart"/>
      <w:r w:rsidR="00F853A1">
        <w:rPr>
          <w:rFonts w:eastAsia="Times New Roman" w:cstheme="minorHAnsi"/>
          <w:color w:val="000000"/>
          <w:lang w:eastAsia="es-ES"/>
        </w:rPr>
        <w:t>Antich</w:t>
      </w:r>
      <w:proofErr w:type="spellEnd"/>
      <w:r w:rsidR="00F853A1">
        <w:rPr>
          <w:rFonts w:eastAsia="Times New Roman" w:cstheme="minorHAnsi"/>
          <w:color w:val="000000"/>
          <w:lang w:eastAsia="es-ES"/>
        </w:rPr>
        <w:t>,</w:t>
      </w:r>
    </w:p>
    <w:p w:rsidR="00397BFA" w:rsidRPr="005C3EDB" w:rsidRDefault="00397BFA" w:rsidP="00F853A1">
      <w:pPr>
        <w:shd w:val="clear" w:color="auto" w:fill="FFFFFF"/>
        <w:spacing w:after="0" w:line="240" w:lineRule="auto"/>
        <w:ind w:left="-1134" w:right="-1277"/>
        <w:jc w:val="both"/>
        <w:rPr>
          <w:rFonts w:eastAsia="Times New Roman" w:cstheme="minorHAnsi"/>
          <w:color w:val="000000"/>
          <w:lang w:eastAsia="es-ES"/>
        </w:rPr>
      </w:pPr>
      <w:r w:rsidRPr="005C3EDB">
        <w:rPr>
          <w:rFonts w:eastAsia="Times New Roman" w:cstheme="minorHAnsi"/>
          <w:color w:val="000000"/>
          <w:lang w:eastAsia="es-ES"/>
        </w:rPr>
        <w:t xml:space="preserve">La  instauración  de  la  dictadura  franquista  significó  una  radical  ruptura  con  la  tradición  liberal  y  con  la </w:t>
      </w:r>
    </w:p>
    <w:p w:rsidR="00F853A1" w:rsidRPr="005C3EDB" w:rsidRDefault="00397BFA" w:rsidP="00F853A1">
      <w:pPr>
        <w:shd w:val="clear" w:color="auto" w:fill="FFFFFF"/>
        <w:spacing w:after="0" w:line="240" w:lineRule="auto"/>
        <w:ind w:left="-1134" w:right="-1277"/>
        <w:jc w:val="both"/>
        <w:rPr>
          <w:rFonts w:eastAsia="Times New Roman" w:cstheme="minorHAnsi"/>
          <w:color w:val="000000"/>
          <w:lang w:eastAsia="es-ES"/>
        </w:rPr>
      </w:pPr>
      <w:proofErr w:type="gramStart"/>
      <w:r w:rsidRPr="005C3EDB">
        <w:rPr>
          <w:rFonts w:eastAsia="Times New Roman" w:cstheme="minorHAnsi"/>
          <w:color w:val="000000"/>
          <w:lang w:eastAsia="es-ES"/>
        </w:rPr>
        <w:t>brillante</w:t>
      </w:r>
      <w:proofErr w:type="gramEnd"/>
      <w:r w:rsidRPr="005C3EDB">
        <w:rPr>
          <w:rFonts w:eastAsia="Times New Roman" w:cstheme="minorHAnsi"/>
          <w:color w:val="000000"/>
          <w:lang w:eastAsia="es-ES"/>
        </w:rPr>
        <w:t xml:space="preserve"> etapa cultural de la generación de la República</w:t>
      </w:r>
      <w:r w:rsidR="00F853A1" w:rsidRPr="005C3EDB">
        <w:rPr>
          <w:rFonts w:eastAsia="Times New Roman" w:cstheme="minorHAnsi"/>
          <w:color w:val="000000"/>
          <w:lang w:eastAsia="es-ES"/>
        </w:rPr>
        <w:t xml:space="preserve"> (Generación del 27, Institución Libre de Enseñanza…)</w:t>
      </w:r>
      <w:r w:rsidRPr="005C3EDB">
        <w:rPr>
          <w:rFonts w:eastAsia="Times New Roman" w:cstheme="minorHAnsi"/>
          <w:color w:val="000000"/>
          <w:lang w:eastAsia="es-ES"/>
        </w:rPr>
        <w:t xml:space="preserve">. </w:t>
      </w:r>
    </w:p>
    <w:p w:rsidR="00F853A1" w:rsidRPr="005C3EDB" w:rsidRDefault="00F853A1" w:rsidP="00F853A1">
      <w:pPr>
        <w:shd w:val="clear" w:color="auto" w:fill="FFFFFF"/>
        <w:spacing w:after="0" w:line="240" w:lineRule="auto"/>
        <w:ind w:left="-1134" w:right="-1277"/>
        <w:jc w:val="both"/>
        <w:rPr>
          <w:rFonts w:eastAsia="Times New Roman" w:cstheme="minorHAnsi"/>
          <w:color w:val="000000"/>
          <w:lang w:eastAsia="es-ES"/>
        </w:rPr>
      </w:pPr>
    </w:p>
    <w:p w:rsidR="00397BFA" w:rsidRPr="005C3EDB" w:rsidRDefault="00397BFA" w:rsidP="00F853A1">
      <w:pPr>
        <w:shd w:val="clear" w:color="auto" w:fill="FFFFFF"/>
        <w:spacing w:after="0" w:line="240" w:lineRule="auto"/>
        <w:ind w:left="-1134" w:right="-1277"/>
        <w:jc w:val="both"/>
        <w:rPr>
          <w:rFonts w:eastAsia="Times New Roman" w:cstheme="minorHAnsi"/>
          <w:color w:val="000000"/>
          <w:lang w:eastAsia="es-ES"/>
        </w:rPr>
      </w:pPr>
      <w:r w:rsidRPr="005C3EDB">
        <w:rPr>
          <w:rFonts w:eastAsia="Times New Roman" w:cstheme="minorHAnsi"/>
          <w:color w:val="000000"/>
          <w:lang w:eastAsia="es-ES"/>
        </w:rPr>
        <w:t>El nuevo régimen impuso la llamada cultura del nacional catolicismo. La inmensa mayoría de los intelectuales, científicos, profesores y escritores se habían exiliado o habían s</w:t>
      </w:r>
      <w:r w:rsidR="00F853A1" w:rsidRPr="005C3EDB">
        <w:rPr>
          <w:rFonts w:eastAsia="Times New Roman" w:cstheme="minorHAnsi"/>
          <w:color w:val="000000"/>
          <w:lang w:eastAsia="es-ES"/>
        </w:rPr>
        <w:t>ido depurados. El periodo de 19</w:t>
      </w:r>
      <w:r w:rsidRPr="005C3EDB">
        <w:rPr>
          <w:rFonts w:eastAsia="Times New Roman" w:cstheme="minorHAnsi"/>
          <w:color w:val="000000"/>
          <w:lang w:eastAsia="es-ES"/>
        </w:rPr>
        <w:t xml:space="preserve">39 hasta mediados de la década de los 60 fue para la </w:t>
      </w:r>
      <w:r w:rsidR="00F853A1" w:rsidRPr="005C3EDB">
        <w:rPr>
          <w:rFonts w:eastAsia="Times New Roman" w:cstheme="minorHAnsi"/>
          <w:color w:val="000000"/>
          <w:lang w:eastAsia="es-ES"/>
        </w:rPr>
        <w:t xml:space="preserve">cultura  española  </w:t>
      </w:r>
      <w:r w:rsidRPr="005C3EDB">
        <w:rPr>
          <w:rFonts w:eastAsia="Times New Roman" w:cstheme="minorHAnsi"/>
          <w:color w:val="000000"/>
          <w:lang w:eastAsia="es-ES"/>
        </w:rPr>
        <w:t xml:space="preserve"> </w:t>
      </w:r>
      <w:r w:rsidR="00F853A1" w:rsidRPr="005C3EDB">
        <w:rPr>
          <w:rFonts w:eastAsia="Times New Roman" w:cstheme="minorHAnsi"/>
          <w:color w:val="000000"/>
          <w:lang w:eastAsia="es-ES"/>
        </w:rPr>
        <w:t>un periodo gris en consonancia con la situación política y económica</w:t>
      </w:r>
      <w:r w:rsidRPr="005C3EDB">
        <w:rPr>
          <w:rFonts w:eastAsia="Times New Roman" w:cstheme="minorHAnsi"/>
          <w:color w:val="000000"/>
          <w:lang w:eastAsia="es-ES"/>
        </w:rPr>
        <w:t xml:space="preserve">.  La  actividad  cultural  estuvo  sometida  a  una  rígida </w:t>
      </w:r>
      <w:r w:rsidR="00F853A1" w:rsidRPr="005C3EDB">
        <w:rPr>
          <w:rFonts w:eastAsia="Times New Roman" w:cstheme="minorHAnsi"/>
          <w:color w:val="000000"/>
          <w:lang w:eastAsia="es-ES"/>
        </w:rPr>
        <w:t>CENSURA</w:t>
      </w:r>
      <w:r w:rsidRPr="005C3EDB">
        <w:rPr>
          <w:rFonts w:eastAsia="Times New Roman" w:cstheme="minorHAnsi"/>
          <w:color w:val="000000"/>
          <w:lang w:eastAsia="es-ES"/>
        </w:rPr>
        <w:t>.  En  este  periodo  desarrollaron  su  labor autores  franquista</w:t>
      </w:r>
      <w:r w:rsidR="00605E99">
        <w:rPr>
          <w:rFonts w:eastAsia="Times New Roman" w:cstheme="minorHAnsi"/>
          <w:color w:val="000000"/>
          <w:lang w:eastAsia="es-ES"/>
        </w:rPr>
        <w:t>s</w:t>
      </w:r>
      <w:r w:rsidRPr="005C3EDB">
        <w:rPr>
          <w:rFonts w:eastAsia="Times New Roman" w:cstheme="minorHAnsi"/>
          <w:color w:val="000000"/>
          <w:lang w:eastAsia="es-ES"/>
        </w:rPr>
        <w:t xml:space="preserve">  y  falangistas  como  </w:t>
      </w:r>
      <w:r w:rsidR="00605E99">
        <w:rPr>
          <w:rFonts w:eastAsia="Times New Roman" w:cstheme="minorHAnsi"/>
          <w:color w:val="000000"/>
          <w:lang w:eastAsia="es-ES"/>
        </w:rPr>
        <w:t xml:space="preserve">José María </w:t>
      </w:r>
      <w:proofErr w:type="spellStart"/>
      <w:r w:rsidRPr="005C3EDB">
        <w:rPr>
          <w:rFonts w:eastAsia="Times New Roman" w:cstheme="minorHAnsi"/>
          <w:color w:val="000000"/>
          <w:lang w:eastAsia="es-ES"/>
        </w:rPr>
        <w:t>Pemán</w:t>
      </w:r>
      <w:proofErr w:type="spellEnd"/>
      <w:r w:rsidRPr="005C3EDB">
        <w:rPr>
          <w:rFonts w:eastAsia="Times New Roman" w:cstheme="minorHAnsi"/>
          <w:color w:val="000000"/>
          <w:lang w:eastAsia="es-ES"/>
        </w:rPr>
        <w:t xml:space="preserve">,  Dionisio Ridruejo,  Antonio  Tovar  y  Pedro  Laín  </w:t>
      </w:r>
      <w:proofErr w:type="spellStart"/>
      <w:r w:rsidRPr="005C3EDB">
        <w:rPr>
          <w:rFonts w:eastAsia="Times New Roman" w:cstheme="minorHAnsi"/>
          <w:color w:val="000000"/>
          <w:lang w:eastAsia="es-ES"/>
        </w:rPr>
        <w:t>Entralgo</w:t>
      </w:r>
      <w:proofErr w:type="spellEnd"/>
      <w:r w:rsidRPr="005C3EDB">
        <w:rPr>
          <w:rFonts w:eastAsia="Times New Roman" w:cstheme="minorHAnsi"/>
          <w:color w:val="000000"/>
          <w:lang w:eastAsia="es-ES"/>
        </w:rPr>
        <w:t xml:space="preserve">  (</w:t>
      </w:r>
      <w:r w:rsidR="00F853A1" w:rsidRPr="005C3EDB">
        <w:rPr>
          <w:rFonts w:eastAsia="Times New Roman" w:cstheme="minorHAnsi"/>
          <w:color w:val="000000"/>
          <w:lang w:eastAsia="es-ES"/>
        </w:rPr>
        <w:t>algunos de ellos</w:t>
      </w:r>
      <w:r w:rsidRPr="005C3EDB">
        <w:rPr>
          <w:rFonts w:eastAsia="Times New Roman" w:cstheme="minorHAnsi"/>
          <w:color w:val="000000"/>
          <w:lang w:eastAsia="es-ES"/>
        </w:rPr>
        <w:t xml:space="preserve">  acabaron  con  los  años  mostrándose críticos con el régimen</w:t>
      </w:r>
      <w:r w:rsidR="00F853A1" w:rsidRPr="005C3EDB">
        <w:rPr>
          <w:rFonts w:eastAsia="Times New Roman" w:cstheme="minorHAnsi"/>
          <w:color w:val="000000"/>
          <w:lang w:eastAsia="es-ES"/>
        </w:rPr>
        <w:t>)</w:t>
      </w:r>
      <w:r w:rsidRPr="005C3EDB">
        <w:rPr>
          <w:rFonts w:eastAsia="Times New Roman" w:cstheme="minorHAnsi"/>
          <w:color w:val="000000"/>
          <w:lang w:eastAsia="es-ES"/>
        </w:rPr>
        <w:t xml:space="preserve">. Continuaron su tarea los poetas de la Generación del 27 que no se exiliaron como Dámaso Alonso, </w:t>
      </w:r>
      <w:r w:rsidR="00F853A1" w:rsidRPr="005C3EDB">
        <w:rPr>
          <w:rFonts w:eastAsia="Times New Roman" w:cstheme="minorHAnsi"/>
          <w:color w:val="000000"/>
          <w:lang w:eastAsia="es-ES"/>
        </w:rPr>
        <w:t xml:space="preserve">Vicente </w:t>
      </w:r>
      <w:r w:rsidRPr="005C3EDB">
        <w:rPr>
          <w:rFonts w:eastAsia="Times New Roman" w:cstheme="minorHAnsi"/>
          <w:color w:val="000000"/>
          <w:lang w:eastAsia="es-ES"/>
        </w:rPr>
        <w:t xml:space="preserve">Aleixandre o Gerardo Diego. A partir de la década de los 60, el sombrío panorama empezó a cambiar, con autores como </w:t>
      </w:r>
      <w:proofErr w:type="spellStart"/>
      <w:r w:rsidRPr="005C3EDB">
        <w:rPr>
          <w:rFonts w:eastAsia="Times New Roman" w:cstheme="minorHAnsi"/>
          <w:color w:val="000000"/>
          <w:lang w:eastAsia="es-ES"/>
        </w:rPr>
        <w:t>Ferlosio</w:t>
      </w:r>
      <w:proofErr w:type="spellEnd"/>
      <w:r w:rsidRPr="005C3EDB">
        <w:rPr>
          <w:rFonts w:eastAsia="Times New Roman" w:cstheme="minorHAnsi"/>
          <w:color w:val="000000"/>
          <w:lang w:eastAsia="es-ES"/>
        </w:rPr>
        <w:t>, Delibes, Ana M</w:t>
      </w:r>
      <w:r w:rsidR="00F853A1" w:rsidRPr="005C3EDB">
        <w:rPr>
          <w:rFonts w:eastAsia="Times New Roman" w:cstheme="minorHAnsi"/>
          <w:color w:val="000000"/>
          <w:lang w:eastAsia="es-ES"/>
        </w:rPr>
        <w:t>aría Matute o Camilo José Cela. E</w:t>
      </w:r>
      <w:r w:rsidRPr="005C3EDB">
        <w:rPr>
          <w:rFonts w:eastAsia="Times New Roman" w:cstheme="minorHAnsi"/>
          <w:color w:val="000000"/>
          <w:lang w:eastAsia="es-ES"/>
        </w:rPr>
        <w:t xml:space="preserve">n la novela; poetas como Blas de Otero; en el teatro, Buero Vallejo; o en la filosofía, figuras como Julián Marías o Aranguren. </w:t>
      </w:r>
    </w:p>
    <w:p w:rsidR="00397BFA" w:rsidRDefault="00397BFA" w:rsidP="00F853A1">
      <w:pPr>
        <w:shd w:val="clear" w:color="auto" w:fill="FFFFFF"/>
        <w:spacing w:after="0" w:line="240" w:lineRule="auto"/>
        <w:ind w:left="-1134" w:right="-1277"/>
        <w:jc w:val="both"/>
        <w:rPr>
          <w:rFonts w:eastAsia="Times New Roman" w:cstheme="minorHAnsi"/>
          <w:color w:val="000000"/>
          <w:lang w:eastAsia="es-ES"/>
        </w:rPr>
      </w:pPr>
      <w:r w:rsidRPr="005C3EDB">
        <w:rPr>
          <w:rFonts w:eastAsia="Times New Roman" w:cstheme="minorHAnsi"/>
          <w:color w:val="000000"/>
          <w:lang w:eastAsia="es-ES"/>
        </w:rPr>
        <w:t xml:space="preserve">En  el  Exilio,  numerosos  escritores  y  artistas  continuaron  su  obra:  poetas  como  Juan  Ramón  Jiménez, Cernuda o Alberti; novelistas como Max </w:t>
      </w:r>
      <w:proofErr w:type="spellStart"/>
      <w:r w:rsidRPr="005C3EDB">
        <w:rPr>
          <w:rFonts w:eastAsia="Times New Roman" w:cstheme="minorHAnsi"/>
          <w:color w:val="000000"/>
          <w:lang w:eastAsia="es-ES"/>
        </w:rPr>
        <w:t>Aub</w:t>
      </w:r>
      <w:proofErr w:type="spellEnd"/>
      <w:r w:rsidRPr="005C3EDB">
        <w:rPr>
          <w:rFonts w:eastAsia="Times New Roman" w:cstheme="minorHAnsi"/>
          <w:color w:val="000000"/>
          <w:lang w:eastAsia="es-ES"/>
        </w:rPr>
        <w:t xml:space="preserve"> y Ramón J. </w:t>
      </w:r>
      <w:proofErr w:type="spellStart"/>
      <w:r w:rsidRPr="005C3EDB">
        <w:rPr>
          <w:rFonts w:eastAsia="Times New Roman" w:cstheme="minorHAnsi"/>
          <w:color w:val="000000"/>
          <w:lang w:eastAsia="es-ES"/>
        </w:rPr>
        <w:t>Sender</w:t>
      </w:r>
      <w:proofErr w:type="spellEnd"/>
      <w:r w:rsidRPr="005C3EDB">
        <w:rPr>
          <w:rFonts w:eastAsia="Times New Roman" w:cstheme="minorHAnsi"/>
          <w:color w:val="000000"/>
          <w:lang w:eastAsia="es-ES"/>
        </w:rPr>
        <w:t xml:space="preserve">; músicos como Falla o  Pau </w:t>
      </w:r>
      <w:proofErr w:type="spellStart"/>
      <w:r w:rsidRPr="005C3EDB">
        <w:rPr>
          <w:rFonts w:eastAsia="Times New Roman" w:cstheme="minorHAnsi"/>
          <w:color w:val="000000"/>
          <w:lang w:eastAsia="es-ES"/>
        </w:rPr>
        <w:t>Casals</w:t>
      </w:r>
      <w:proofErr w:type="spellEnd"/>
      <w:r w:rsidRPr="005C3EDB">
        <w:rPr>
          <w:rFonts w:eastAsia="Times New Roman" w:cstheme="minorHAnsi"/>
          <w:color w:val="000000"/>
          <w:lang w:eastAsia="es-ES"/>
        </w:rPr>
        <w:t>; ensayistas</w:t>
      </w:r>
      <w:r w:rsidR="00F853A1" w:rsidRPr="005C3EDB">
        <w:rPr>
          <w:rFonts w:eastAsia="Times New Roman" w:cstheme="minorHAnsi"/>
          <w:color w:val="000000"/>
          <w:lang w:eastAsia="es-ES"/>
        </w:rPr>
        <w:t xml:space="preserve"> e historiadores</w:t>
      </w:r>
      <w:r w:rsidRPr="005C3EDB">
        <w:rPr>
          <w:rFonts w:eastAsia="Times New Roman" w:cstheme="minorHAnsi"/>
          <w:color w:val="000000"/>
          <w:lang w:eastAsia="es-ES"/>
        </w:rPr>
        <w:t xml:space="preserve"> como Américo Castro o Sánchez Albornoz. Su labor en los países de acogida fue muy importante y de gran influencia</w:t>
      </w:r>
      <w:r w:rsidR="00F853A1" w:rsidRPr="005C3EDB">
        <w:rPr>
          <w:rFonts w:eastAsia="Times New Roman" w:cstheme="minorHAnsi"/>
          <w:color w:val="000000"/>
          <w:lang w:eastAsia="es-ES"/>
        </w:rPr>
        <w:t xml:space="preserve"> (México y Argentina sobre todo)</w:t>
      </w:r>
      <w:r w:rsidRPr="005C3EDB">
        <w:rPr>
          <w:rFonts w:eastAsia="Times New Roman" w:cstheme="minorHAnsi"/>
          <w:color w:val="000000"/>
          <w:lang w:eastAsia="es-ES"/>
        </w:rPr>
        <w:t xml:space="preserve">. </w:t>
      </w:r>
    </w:p>
    <w:p w:rsidR="005C3EDB" w:rsidRDefault="005C3EDB" w:rsidP="00F853A1">
      <w:pPr>
        <w:shd w:val="clear" w:color="auto" w:fill="FFFFFF"/>
        <w:spacing w:after="0" w:line="240" w:lineRule="auto"/>
        <w:ind w:left="-1134" w:right="-1277"/>
        <w:jc w:val="both"/>
        <w:rPr>
          <w:rFonts w:eastAsia="Times New Roman" w:cstheme="minorHAnsi"/>
          <w:color w:val="000000"/>
          <w:lang w:eastAsia="es-ES"/>
        </w:rPr>
      </w:pPr>
    </w:p>
    <w:p w:rsidR="005C3EDB" w:rsidRPr="005C3EDB" w:rsidRDefault="005C3EDB" w:rsidP="00F853A1">
      <w:pPr>
        <w:shd w:val="clear" w:color="auto" w:fill="FFFFFF"/>
        <w:spacing w:after="0" w:line="240" w:lineRule="auto"/>
        <w:ind w:left="-1134" w:right="-1277"/>
        <w:jc w:val="both"/>
        <w:rPr>
          <w:rFonts w:eastAsia="Times New Roman" w:cstheme="minorHAnsi"/>
          <w:color w:val="000000"/>
          <w:lang w:eastAsia="es-ES"/>
        </w:rPr>
      </w:pPr>
      <w:r>
        <w:rPr>
          <w:rFonts w:eastAsia="Times New Roman" w:cstheme="minorHAnsi"/>
          <w:color w:val="000000"/>
          <w:lang w:eastAsia="es-ES"/>
        </w:rPr>
        <w:t>Por lo que se refiere al arte el franquismo fue, sobre todo en los primeros momentos, bastante poco significativo. Los grandes artistas se exilian y trabajan en el exterior triunfando rotundamente (Picasso, Miró…). Otros como Dalí no condenan de manera explícita el Régi</w:t>
      </w:r>
      <w:r w:rsidR="00605E99">
        <w:rPr>
          <w:rFonts w:eastAsia="Times New Roman" w:cstheme="minorHAnsi"/>
          <w:color w:val="000000"/>
          <w:lang w:eastAsia="es-ES"/>
        </w:rPr>
        <w:t>m</w:t>
      </w:r>
      <w:r>
        <w:rPr>
          <w:rFonts w:eastAsia="Times New Roman" w:cstheme="minorHAnsi"/>
          <w:color w:val="000000"/>
          <w:lang w:eastAsia="es-ES"/>
        </w:rPr>
        <w:t>en y desarrollan su carrera en EE. UU. La arquitectura pasa por una fase imperialista con el conocido como arte “</w:t>
      </w:r>
      <w:proofErr w:type="spellStart"/>
      <w:r>
        <w:rPr>
          <w:rFonts w:eastAsia="Times New Roman" w:cstheme="minorHAnsi"/>
          <w:color w:val="000000"/>
          <w:lang w:eastAsia="es-ES"/>
        </w:rPr>
        <w:t>neoherreriano</w:t>
      </w:r>
      <w:proofErr w:type="spellEnd"/>
      <w:r>
        <w:rPr>
          <w:rFonts w:eastAsia="Times New Roman" w:cstheme="minorHAnsi"/>
          <w:color w:val="000000"/>
          <w:lang w:eastAsia="es-ES"/>
        </w:rPr>
        <w:t>” (</w:t>
      </w:r>
      <w:proofErr w:type="spellStart"/>
      <w:r>
        <w:rPr>
          <w:rFonts w:eastAsia="Times New Roman" w:cstheme="minorHAnsi"/>
          <w:color w:val="000000"/>
          <w:lang w:eastAsia="es-ES"/>
        </w:rPr>
        <w:t>Gutierrez</w:t>
      </w:r>
      <w:proofErr w:type="spellEnd"/>
      <w:r>
        <w:rPr>
          <w:rFonts w:eastAsia="Times New Roman" w:cstheme="minorHAnsi"/>
          <w:color w:val="000000"/>
          <w:lang w:eastAsia="es-ES"/>
        </w:rPr>
        <w:t xml:space="preserve"> Soto y su ministerio del Aire), para luego evolucionar hacia una arquitectura moderna y vanguardista (Universidad Laboral de Gijón de Moya, Valle de los caídos de </w:t>
      </w:r>
      <w:proofErr w:type="spellStart"/>
      <w:r>
        <w:rPr>
          <w:rFonts w:eastAsia="Times New Roman" w:cstheme="minorHAnsi"/>
          <w:color w:val="000000"/>
          <w:lang w:eastAsia="es-ES"/>
        </w:rPr>
        <w:t>Muguruza</w:t>
      </w:r>
      <w:proofErr w:type="spellEnd"/>
      <w:r>
        <w:rPr>
          <w:rFonts w:eastAsia="Times New Roman" w:cstheme="minorHAnsi"/>
          <w:color w:val="000000"/>
          <w:lang w:eastAsia="es-ES"/>
        </w:rPr>
        <w:t xml:space="preserve">, o Torres Blancas de Sainz de </w:t>
      </w:r>
      <w:proofErr w:type="spellStart"/>
      <w:r>
        <w:rPr>
          <w:rFonts w:eastAsia="Times New Roman" w:cstheme="minorHAnsi"/>
          <w:color w:val="000000"/>
          <w:lang w:eastAsia="es-ES"/>
        </w:rPr>
        <w:t>Oiza</w:t>
      </w:r>
      <w:proofErr w:type="spellEnd"/>
      <w:r>
        <w:rPr>
          <w:rFonts w:eastAsia="Times New Roman" w:cstheme="minorHAnsi"/>
          <w:color w:val="000000"/>
          <w:lang w:eastAsia="es-ES"/>
        </w:rPr>
        <w:t>).</w:t>
      </w:r>
    </w:p>
    <w:p w:rsidR="00397BFA" w:rsidRPr="00397BFA" w:rsidRDefault="00397BFA" w:rsidP="00F853A1">
      <w:pPr>
        <w:ind w:left="-1134" w:right="-1277"/>
        <w:jc w:val="both"/>
      </w:pPr>
    </w:p>
    <w:sectPr w:rsidR="00397BFA" w:rsidRPr="00397BFA" w:rsidSect="00397BFA">
      <w:pgSz w:w="11906" w:h="16838"/>
      <w:pgMar w:top="28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FA5"/>
    <w:multiLevelType w:val="hybridMultilevel"/>
    <w:tmpl w:val="30188C18"/>
    <w:lvl w:ilvl="0" w:tplc="F4609358">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1">
    <w:nsid w:val="41372077"/>
    <w:multiLevelType w:val="hybridMultilevel"/>
    <w:tmpl w:val="999ECB92"/>
    <w:lvl w:ilvl="0" w:tplc="F186236E">
      <w:start w:val="11"/>
      <w:numFmt w:val="bullet"/>
      <w:lvlText w:val="-"/>
      <w:lvlJc w:val="left"/>
      <w:pPr>
        <w:ind w:left="-916" w:hanging="360"/>
      </w:pPr>
      <w:rPr>
        <w:rFonts w:ascii="Calibri" w:eastAsiaTheme="minorHAnsi" w:hAnsi="Calibri" w:cs="Calibri" w:hint="default"/>
      </w:rPr>
    </w:lvl>
    <w:lvl w:ilvl="1" w:tplc="0C0A0003" w:tentative="1">
      <w:start w:val="1"/>
      <w:numFmt w:val="bullet"/>
      <w:lvlText w:val="o"/>
      <w:lvlJc w:val="left"/>
      <w:pPr>
        <w:ind w:left="-196" w:hanging="360"/>
      </w:pPr>
      <w:rPr>
        <w:rFonts w:ascii="Courier New" w:hAnsi="Courier New" w:cs="Courier New" w:hint="default"/>
      </w:rPr>
    </w:lvl>
    <w:lvl w:ilvl="2" w:tplc="0C0A0005" w:tentative="1">
      <w:start w:val="1"/>
      <w:numFmt w:val="bullet"/>
      <w:lvlText w:val=""/>
      <w:lvlJc w:val="left"/>
      <w:pPr>
        <w:ind w:left="524" w:hanging="360"/>
      </w:pPr>
      <w:rPr>
        <w:rFonts w:ascii="Wingdings" w:hAnsi="Wingdings" w:hint="default"/>
      </w:rPr>
    </w:lvl>
    <w:lvl w:ilvl="3" w:tplc="0C0A0001" w:tentative="1">
      <w:start w:val="1"/>
      <w:numFmt w:val="bullet"/>
      <w:lvlText w:val=""/>
      <w:lvlJc w:val="left"/>
      <w:pPr>
        <w:ind w:left="1244" w:hanging="360"/>
      </w:pPr>
      <w:rPr>
        <w:rFonts w:ascii="Symbol" w:hAnsi="Symbol" w:hint="default"/>
      </w:rPr>
    </w:lvl>
    <w:lvl w:ilvl="4" w:tplc="0C0A0003" w:tentative="1">
      <w:start w:val="1"/>
      <w:numFmt w:val="bullet"/>
      <w:lvlText w:val="o"/>
      <w:lvlJc w:val="left"/>
      <w:pPr>
        <w:ind w:left="1964" w:hanging="360"/>
      </w:pPr>
      <w:rPr>
        <w:rFonts w:ascii="Courier New" w:hAnsi="Courier New" w:cs="Courier New" w:hint="default"/>
      </w:rPr>
    </w:lvl>
    <w:lvl w:ilvl="5" w:tplc="0C0A0005" w:tentative="1">
      <w:start w:val="1"/>
      <w:numFmt w:val="bullet"/>
      <w:lvlText w:val=""/>
      <w:lvlJc w:val="left"/>
      <w:pPr>
        <w:ind w:left="2684" w:hanging="360"/>
      </w:pPr>
      <w:rPr>
        <w:rFonts w:ascii="Wingdings" w:hAnsi="Wingdings" w:hint="default"/>
      </w:rPr>
    </w:lvl>
    <w:lvl w:ilvl="6" w:tplc="0C0A0001" w:tentative="1">
      <w:start w:val="1"/>
      <w:numFmt w:val="bullet"/>
      <w:lvlText w:val=""/>
      <w:lvlJc w:val="left"/>
      <w:pPr>
        <w:ind w:left="3404" w:hanging="360"/>
      </w:pPr>
      <w:rPr>
        <w:rFonts w:ascii="Symbol" w:hAnsi="Symbol" w:hint="default"/>
      </w:rPr>
    </w:lvl>
    <w:lvl w:ilvl="7" w:tplc="0C0A0003" w:tentative="1">
      <w:start w:val="1"/>
      <w:numFmt w:val="bullet"/>
      <w:lvlText w:val="o"/>
      <w:lvlJc w:val="left"/>
      <w:pPr>
        <w:ind w:left="4124" w:hanging="360"/>
      </w:pPr>
      <w:rPr>
        <w:rFonts w:ascii="Courier New" w:hAnsi="Courier New" w:cs="Courier New" w:hint="default"/>
      </w:rPr>
    </w:lvl>
    <w:lvl w:ilvl="8" w:tplc="0C0A0005" w:tentative="1">
      <w:start w:val="1"/>
      <w:numFmt w:val="bullet"/>
      <w:lvlText w:val=""/>
      <w:lvlJc w:val="left"/>
      <w:pPr>
        <w:ind w:left="484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97BFA"/>
    <w:rsid w:val="00035916"/>
    <w:rsid w:val="001524C1"/>
    <w:rsid w:val="00167221"/>
    <w:rsid w:val="001A1BD6"/>
    <w:rsid w:val="002A38D1"/>
    <w:rsid w:val="0037109E"/>
    <w:rsid w:val="00397BFA"/>
    <w:rsid w:val="004266F8"/>
    <w:rsid w:val="005B20C0"/>
    <w:rsid w:val="005C3EDB"/>
    <w:rsid w:val="00605E99"/>
    <w:rsid w:val="00730E57"/>
    <w:rsid w:val="00820C64"/>
    <w:rsid w:val="00954149"/>
    <w:rsid w:val="00A826DD"/>
    <w:rsid w:val="00AC3A99"/>
    <w:rsid w:val="00B11684"/>
    <w:rsid w:val="00CC4810"/>
    <w:rsid w:val="00CF6F47"/>
    <w:rsid w:val="00D90537"/>
    <w:rsid w:val="00DE0CC1"/>
    <w:rsid w:val="00F853A1"/>
    <w:rsid w:val="00F909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397BFA"/>
  </w:style>
  <w:style w:type="character" w:customStyle="1" w:styleId="ls6">
    <w:name w:val="ls6"/>
    <w:basedOn w:val="Fuentedeprrafopredeter"/>
    <w:rsid w:val="00397BFA"/>
  </w:style>
  <w:style w:type="character" w:customStyle="1" w:styleId="ls5">
    <w:name w:val="ls5"/>
    <w:basedOn w:val="Fuentedeprrafopredeter"/>
    <w:rsid w:val="00397BFA"/>
  </w:style>
  <w:style w:type="character" w:customStyle="1" w:styleId="ff1">
    <w:name w:val="ff1"/>
    <w:basedOn w:val="Fuentedeprrafopredeter"/>
    <w:rsid w:val="00397BFA"/>
  </w:style>
  <w:style w:type="character" w:customStyle="1" w:styleId="ff2">
    <w:name w:val="ff2"/>
    <w:basedOn w:val="Fuentedeprrafopredeter"/>
    <w:rsid w:val="00397BFA"/>
  </w:style>
  <w:style w:type="character" w:customStyle="1" w:styleId="ff3">
    <w:name w:val="ff3"/>
    <w:basedOn w:val="Fuentedeprrafopredeter"/>
    <w:rsid w:val="00397BFA"/>
  </w:style>
  <w:style w:type="character" w:customStyle="1" w:styleId="ls0">
    <w:name w:val="ls0"/>
    <w:basedOn w:val="Fuentedeprrafopredeter"/>
    <w:rsid w:val="00397BFA"/>
  </w:style>
  <w:style w:type="character" w:customStyle="1" w:styleId="ls2">
    <w:name w:val="ls2"/>
    <w:basedOn w:val="Fuentedeprrafopredeter"/>
    <w:rsid w:val="00397BFA"/>
  </w:style>
  <w:style w:type="character" w:customStyle="1" w:styleId="ls3">
    <w:name w:val="ls3"/>
    <w:basedOn w:val="Fuentedeprrafopredeter"/>
    <w:rsid w:val="00397BFA"/>
  </w:style>
  <w:style w:type="character" w:customStyle="1" w:styleId="ff4">
    <w:name w:val="ff4"/>
    <w:basedOn w:val="Fuentedeprrafopredeter"/>
    <w:rsid w:val="00397BFA"/>
  </w:style>
  <w:style w:type="paragraph" w:styleId="Prrafodelista">
    <w:name w:val="List Paragraph"/>
    <w:basedOn w:val="Normal"/>
    <w:uiPriority w:val="34"/>
    <w:qFormat/>
    <w:rsid w:val="005B20C0"/>
    <w:pPr>
      <w:ind w:left="720"/>
      <w:contextualSpacing/>
    </w:pPr>
  </w:style>
</w:styles>
</file>

<file path=word/webSettings.xml><?xml version="1.0" encoding="utf-8"?>
<w:webSettings xmlns:r="http://schemas.openxmlformats.org/officeDocument/2006/relationships" xmlns:w="http://schemas.openxmlformats.org/wordprocessingml/2006/main">
  <w:divs>
    <w:div w:id="777336958">
      <w:bodyDiv w:val="1"/>
      <w:marLeft w:val="0"/>
      <w:marRight w:val="0"/>
      <w:marTop w:val="0"/>
      <w:marBottom w:val="0"/>
      <w:divBdr>
        <w:top w:val="none" w:sz="0" w:space="0" w:color="auto"/>
        <w:left w:val="none" w:sz="0" w:space="0" w:color="auto"/>
        <w:bottom w:val="none" w:sz="0" w:space="0" w:color="auto"/>
        <w:right w:val="none" w:sz="0" w:space="0" w:color="auto"/>
      </w:divBdr>
      <w:divsChild>
        <w:div w:id="1552182137">
          <w:marLeft w:val="0"/>
          <w:marRight w:val="0"/>
          <w:marTop w:val="0"/>
          <w:marBottom w:val="0"/>
          <w:divBdr>
            <w:top w:val="none" w:sz="0" w:space="0" w:color="auto"/>
            <w:left w:val="none" w:sz="0" w:space="0" w:color="auto"/>
            <w:bottom w:val="none" w:sz="0" w:space="0" w:color="auto"/>
            <w:right w:val="none" w:sz="0" w:space="0" w:color="auto"/>
          </w:divBdr>
          <w:divsChild>
            <w:div w:id="1456560979">
              <w:marLeft w:val="0"/>
              <w:marRight w:val="0"/>
              <w:marTop w:val="0"/>
              <w:marBottom w:val="0"/>
              <w:divBdr>
                <w:top w:val="none" w:sz="0" w:space="0" w:color="auto"/>
                <w:left w:val="none" w:sz="0" w:space="0" w:color="auto"/>
                <w:bottom w:val="none" w:sz="0" w:space="0" w:color="auto"/>
                <w:right w:val="none" w:sz="0" w:space="0" w:color="auto"/>
              </w:divBdr>
            </w:div>
            <w:div w:id="353921734">
              <w:marLeft w:val="0"/>
              <w:marRight w:val="0"/>
              <w:marTop w:val="0"/>
              <w:marBottom w:val="0"/>
              <w:divBdr>
                <w:top w:val="none" w:sz="0" w:space="0" w:color="auto"/>
                <w:left w:val="none" w:sz="0" w:space="0" w:color="auto"/>
                <w:bottom w:val="none" w:sz="0" w:space="0" w:color="auto"/>
                <w:right w:val="none" w:sz="0" w:space="0" w:color="auto"/>
              </w:divBdr>
            </w:div>
            <w:div w:id="1690789376">
              <w:marLeft w:val="0"/>
              <w:marRight w:val="0"/>
              <w:marTop w:val="0"/>
              <w:marBottom w:val="0"/>
              <w:divBdr>
                <w:top w:val="none" w:sz="0" w:space="0" w:color="auto"/>
                <w:left w:val="none" w:sz="0" w:space="0" w:color="auto"/>
                <w:bottom w:val="none" w:sz="0" w:space="0" w:color="auto"/>
                <w:right w:val="none" w:sz="0" w:space="0" w:color="auto"/>
              </w:divBdr>
            </w:div>
            <w:div w:id="708839968">
              <w:marLeft w:val="0"/>
              <w:marRight w:val="0"/>
              <w:marTop w:val="0"/>
              <w:marBottom w:val="0"/>
              <w:divBdr>
                <w:top w:val="none" w:sz="0" w:space="0" w:color="auto"/>
                <w:left w:val="none" w:sz="0" w:space="0" w:color="auto"/>
                <w:bottom w:val="none" w:sz="0" w:space="0" w:color="auto"/>
                <w:right w:val="none" w:sz="0" w:space="0" w:color="auto"/>
              </w:divBdr>
            </w:div>
            <w:div w:id="1730153138">
              <w:marLeft w:val="0"/>
              <w:marRight w:val="0"/>
              <w:marTop w:val="0"/>
              <w:marBottom w:val="0"/>
              <w:divBdr>
                <w:top w:val="none" w:sz="0" w:space="0" w:color="auto"/>
                <w:left w:val="none" w:sz="0" w:space="0" w:color="auto"/>
                <w:bottom w:val="none" w:sz="0" w:space="0" w:color="auto"/>
                <w:right w:val="none" w:sz="0" w:space="0" w:color="auto"/>
              </w:divBdr>
            </w:div>
            <w:div w:id="1610309521">
              <w:marLeft w:val="0"/>
              <w:marRight w:val="0"/>
              <w:marTop w:val="0"/>
              <w:marBottom w:val="0"/>
              <w:divBdr>
                <w:top w:val="none" w:sz="0" w:space="0" w:color="auto"/>
                <w:left w:val="none" w:sz="0" w:space="0" w:color="auto"/>
                <w:bottom w:val="none" w:sz="0" w:space="0" w:color="auto"/>
                <w:right w:val="none" w:sz="0" w:space="0" w:color="auto"/>
              </w:divBdr>
            </w:div>
            <w:div w:id="1510173000">
              <w:marLeft w:val="0"/>
              <w:marRight w:val="0"/>
              <w:marTop w:val="0"/>
              <w:marBottom w:val="0"/>
              <w:divBdr>
                <w:top w:val="none" w:sz="0" w:space="0" w:color="auto"/>
                <w:left w:val="none" w:sz="0" w:space="0" w:color="auto"/>
                <w:bottom w:val="none" w:sz="0" w:space="0" w:color="auto"/>
                <w:right w:val="none" w:sz="0" w:space="0" w:color="auto"/>
              </w:divBdr>
            </w:div>
            <w:div w:id="515189427">
              <w:marLeft w:val="0"/>
              <w:marRight w:val="0"/>
              <w:marTop w:val="0"/>
              <w:marBottom w:val="0"/>
              <w:divBdr>
                <w:top w:val="none" w:sz="0" w:space="0" w:color="auto"/>
                <w:left w:val="none" w:sz="0" w:space="0" w:color="auto"/>
                <w:bottom w:val="none" w:sz="0" w:space="0" w:color="auto"/>
                <w:right w:val="none" w:sz="0" w:space="0" w:color="auto"/>
              </w:divBdr>
            </w:div>
            <w:div w:id="497235837">
              <w:marLeft w:val="0"/>
              <w:marRight w:val="0"/>
              <w:marTop w:val="0"/>
              <w:marBottom w:val="0"/>
              <w:divBdr>
                <w:top w:val="none" w:sz="0" w:space="0" w:color="auto"/>
                <w:left w:val="none" w:sz="0" w:space="0" w:color="auto"/>
                <w:bottom w:val="none" w:sz="0" w:space="0" w:color="auto"/>
                <w:right w:val="none" w:sz="0" w:space="0" w:color="auto"/>
              </w:divBdr>
            </w:div>
            <w:div w:id="1007635298">
              <w:marLeft w:val="0"/>
              <w:marRight w:val="0"/>
              <w:marTop w:val="0"/>
              <w:marBottom w:val="0"/>
              <w:divBdr>
                <w:top w:val="none" w:sz="0" w:space="0" w:color="auto"/>
                <w:left w:val="none" w:sz="0" w:space="0" w:color="auto"/>
                <w:bottom w:val="none" w:sz="0" w:space="0" w:color="auto"/>
                <w:right w:val="none" w:sz="0" w:space="0" w:color="auto"/>
              </w:divBdr>
            </w:div>
            <w:div w:id="520243617">
              <w:marLeft w:val="0"/>
              <w:marRight w:val="0"/>
              <w:marTop w:val="0"/>
              <w:marBottom w:val="0"/>
              <w:divBdr>
                <w:top w:val="none" w:sz="0" w:space="0" w:color="auto"/>
                <w:left w:val="none" w:sz="0" w:space="0" w:color="auto"/>
                <w:bottom w:val="none" w:sz="0" w:space="0" w:color="auto"/>
                <w:right w:val="none" w:sz="0" w:space="0" w:color="auto"/>
              </w:divBdr>
            </w:div>
            <w:div w:id="975600439">
              <w:marLeft w:val="0"/>
              <w:marRight w:val="0"/>
              <w:marTop w:val="0"/>
              <w:marBottom w:val="0"/>
              <w:divBdr>
                <w:top w:val="none" w:sz="0" w:space="0" w:color="auto"/>
                <w:left w:val="none" w:sz="0" w:space="0" w:color="auto"/>
                <w:bottom w:val="none" w:sz="0" w:space="0" w:color="auto"/>
                <w:right w:val="none" w:sz="0" w:space="0" w:color="auto"/>
              </w:divBdr>
            </w:div>
            <w:div w:id="418062970">
              <w:marLeft w:val="0"/>
              <w:marRight w:val="0"/>
              <w:marTop w:val="0"/>
              <w:marBottom w:val="0"/>
              <w:divBdr>
                <w:top w:val="none" w:sz="0" w:space="0" w:color="auto"/>
                <w:left w:val="none" w:sz="0" w:space="0" w:color="auto"/>
                <w:bottom w:val="none" w:sz="0" w:space="0" w:color="auto"/>
                <w:right w:val="none" w:sz="0" w:space="0" w:color="auto"/>
              </w:divBdr>
            </w:div>
            <w:div w:id="1144464649">
              <w:marLeft w:val="0"/>
              <w:marRight w:val="0"/>
              <w:marTop w:val="0"/>
              <w:marBottom w:val="0"/>
              <w:divBdr>
                <w:top w:val="none" w:sz="0" w:space="0" w:color="auto"/>
                <w:left w:val="none" w:sz="0" w:space="0" w:color="auto"/>
                <w:bottom w:val="none" w:sz="0" w:space="0" w:color="auto"/>
                <w:right w:val="none" w:sz="0" w:space="0" w:color="auto"/>
              </w:divBdr>
            </w:div>
            <w:div w:id="1837576784">
              <w:marLeft w:val="0"/>
              <w:marRight w:val="0"/>
              <w:marTop w:val="0"/>
              <w:marBottom w:val="0"/>
              <w:divBdr>
                <w:top w:val="none" w:sz="0" w:space="0" w:color="auto"/>
                <w:left w:val="none" w:sz="0" w:space="0" w:color="auto"/>
                <w:bottom w:val="none" w:sz="0" w:space="0" w:color="auto"/>
                <w:right w:val="none" w:sz="0" w:space="0" w:color="auto"/>
              </w:divBdr>
            </w:div>
            <w:div w:id="882327135">
              <w:marLeft w:val="0"/>
              <w:marRight w:val="0"/>
              <w:marTop w:val="0"/>
              <w:marBottom w:val="0"/>
              <w:divBdr>
                <w:top w:val="none" w:sz="0" w:space="0" w:color="auto"/>
                <w:left w:val="none" w:sz="0" w:space="0" w:color="auto"/>
                <w:bottom w:val="none" w:sz="0" w:space="0" w:color="auto"/>
                <w:right w:val="none" w:sz="0" w:space="0" w:color="auto"/>
              </w:divBdr>
            </w:div>
            <w:div w:id="1336760973">
              <w:marLeft w:val="0"/>
              <w:marRight w:val="0"/>
              <w:marTop w:val="0"/>
              <w:marBottom w:val="0"/>
              <w:divBdr>
                <w:top w:val="none" w:sz="0" w:space="0" w:color="auto"/>
                <w:left w:val="none" w:sz="0" w:space="0" w:color="auto"/>
                <w:bottom w:val="none" w:sz="0" w:space="0" w:color="auto"/>
                <w:right w:val="none" w:sz="0" w:space="0" w:color="auto"/>
              </w:divBdr>
            </w:div>
            <w:div w:id="1754860107">
              <w:marLeft w:val="0"/>
              <w:marRight w:val="0"/>
              <w:marTop w:val="0"/>
              <w:marBottom w:val="0"/>
              <w:divBdr>
                <w:top w:val="none" w:sz="0" w:space="0" w:color="auto"/>
                <w:left w:val="none" w:sz="0" w:space="0" w:color="auto"/>
                <w:bottom w:val="none" w:sz="0" w:space="0" w:color="auto"/>
                <w:right w:val="none" w:sz="0" w:space="0" w:color="auto"/>
              </w:divBdr>
            </w:div>
            <w:div w:id="1659114646">
              <w:marLeft w:val="0"/>
              <w:marRight w:val="0"/>
              <w:marTop w:val="0"/>
              <w:marBottom w:val="0"/>
              <w:divBdr>
                <w:top w:val="none" w:sz="0" w:space="0" w:color="auto"/>
                <w:left w:val="none" w:sz="0" w:space="0" w:color="auto"/>
                <w:bottom w:val="none" w:sz="0" w:space="0" w:color="auto"/>
                <w:right w:val="none" w:sz="0" w:space="0" w:color="auto"/>
              </w:divBdr>
            </w:div>
            <w:div w:id="1280529996">
              <w:marLeft w:val="0"/>
              <w:marRight w:val="0"/>
              <w:marTop w:val="0"/>
              <w:marBottom w:val="0"/>
              <w:divBdr>
                <w:top w:val="none" w:sz="0" w:space="0" w:color="auto"/>
                <w:left w:val="none" w:sz="0" w:space="0" w:color="auto"/>
                <w:bottom w:val="none" w:sz="0" w:space="0" w:color="auto"/>
                <w:right w:val="none" w:sz="0" w:space="0" w:color="auto"/>
              </w:divBdr>
            </w:div>
            <w:div w:id="1186407174">
              <w:marLeft w:val="0"/>
              <w:marRight w:val="0"/>
              <w:marTop w:val="0"/>
              <w:marBottom w:val="0"/>
              <w:divBdr>
                <w:top w:val="none" w:sz="0" w:space="0" w:color="auto"/>
                <w:left w:val="none" w:sz="0" w:space="0" w:color="auto"/>
                <w:bottom w:val="none" w:sz="0" w:space="0" w:color="auto"/>
                <w:right w:val="none" w:sz="0" w:space="0" w:color="auto"/>
              </w:divBdr>
            </w:div>
            <w:div w:id="688679012">
              <w:marLeft w:val="0"/>
              <w:marRight w:val="0"/>
              <w:marTop w:val="0"/>
              <w:marBottom w:val="0"/>
              <w:divBdr>
                <w:top w:val="none" w:sz="0" w:space="0" w:color="auto"/>
                <w:left w:val="none" w:sz="0" w:space="0" w:color="auto"/>
                <w:bottom w:val="none" w:sz="0" w:space="0" w:color="auto"/>
                <w:right w:val="none" w:sz="0" w:space="0" w:color="auto"/>
              </w:divBdr>
            </w:div>
            <w:div w:id="2113545065">
              <w:marLeft w:val="0"/>
              <w:marRight w:val="0"/>
              <w:marTop w:val="0"/>
              <w:marBottom w:val="0"/>
              <w:divBdr>
                <w:top w:val="none" w:sz="0" w:space="0" w:color="auto"/>
                <w:left w:val="none" w:sz="0" w:space="0" w:color="auto"/>
                <w:bottom w:val="none" w:sz="0" w:space="0" w:color="auto"/>
                <w:right w:val="none" w:sz="0" w:space="0" w:color="auto"/>
              </w:divBdr>
            </w:div>
            <w:div w:id="1946497075">
              <w:marLeft w:val="0"/>
              <w:marRight w:val="0"/>
              <w:marTop w:val="0"/>
              <w:marBottom w:val="0"/>
              <w:divBdr>
                <w:top w:val="none" w:sz="0" w:space="0" w:color="auto"/>
                <w:left w:val="none" w:sz="0" w:space="0" w:color="auto"/>
                <w:bottom w:val="none" w:sz="0" w:space="0" w:color="auto"/>
                <w:right w:val="none" w:sz="0" w:space="0" w:color="auto"/>
              </w:divBdr>
            </w:div>
            <w:div w:id="983510221">
              <w:marLeft w:val="0"/>
              <w:marRight w:val="0"/>
              <w:marTop w:val="0"/>
              <w:marBottom w:val="0"/>
              <w:divBdr>
                <w:top w:val="none" w:sz="0" w:space="0" w:color="auto"/>
                <w:left w:val="none" w:sz="0" w:space="0" w:color="auto"/>
                <w:bottom w:val="none" w:sz="0" w:space="0" w:color="auto"/>
                <w:right w:val="none" w:sz="0" w:space="0" w:color="auto"/>
              </w:divBdr>
            </w:div>
            <w:div w:id="1170096547">
              <w:marLeft w:val="0"/>
              <w:marRight w:val="0"/>
              <w:marTop w:val="0"/>
              <w:marBottom w:val="0"/>
              <w:divBdr>
                <w:top w:val="none" w:sz="0" w:space="0" w:color="auto"/>
                <w:left w:val="none" w:sz="0" w:space="0" w:color="auto"/>
                <w:bottom w:val="none" w:sz="0" w:space="0" w:color="auto"/>
                <w:right w:val="none" w:sz="0" w:space="0" w:color="auto"/>
              </w:divBdr>
            </w:div>
            <w:div w:id="927662411">
              <w:marLeft w:val="0"/>
              <w:marRight w:val="0"/>
              <w:marTop w:val="0"/>
              <w:marBottom w:val="0"/>
              <w:divBdr>
                <w:top w:val="none" w:sz="0" w:space="0" w:color="auto"/>
                <w:left w:val="none" w:sz="0" w:space="0" w:color="auto"/>
                <w:bottom w:val="none" w:sz="0" w:space="0" w:color="auto"/>
                <w:right w:val="none" w:sz="0" w:space="0" w:color="auto"/>
              </w:divBdr>
            </w:div>
            <w:div w:id="298994051">
              <w:marLeft w:val="0"/>
              <w:marRight w:val="0"/>
              <w:marTop w:val="0"/>
              <w:marBottom w:val="0"/>
              <w:divBdr>
                <w:top w:val="none" w:sz="0" w:space="0" w:color="auto"/>
                <w:left w:val="none" w:sz="0" w:space="0" w:color="auto"/>
                <w:bottom w:val="none" w:sz="0" w:space="0" w:color="auto"/>
                <w:right w:val="none" w:sz="0" w:space="0" w:color="auto"/>
              </w:divBdr>
            </w:div>
            <w:div w:id="1384141402">
              <w:marLeft w:val="0"/>
              <w:marRight w:val="0"/>
              <w:marTop w:val="0"/>
              <w:marBottom w:val="0"/>
              <w:divBdr>
                <w:top w:val="none" w:sz="0" w:space="0" w:color="auto"/>
                <w:left w:val="none" w:sz="0" w:space="0" w:color="auto"/>
                <w:bottom w:val="none" w:sz="0" w:space="0" w:color="auto"/>
                <w:right w:val="none" w:sz="0" w:space="0" w:color="auto"/>
              </w:divBdr>
            </w:div>
            <w:div w:id="1771312750">
              <w:marLeft w:val="0"/>
              <w:marRight w:val="0"/>
              <w:marTop w:val="0"/>
              <w:marBottom w:val="0"/>
              <w:divBdr>
                <w:top w:val="none" w:sz="0" w:space="0" w:color="auto"/>
                <w:left w:val="none" w:sz="0" w:space="0" w:color="auto"/>
                <w:bottom w:val="none" w:sz="0" w:space="0" w:color="auto"/>
                <w:right w:val="none" w:sz="0" w:space="0" w:color="auto"/>
              </w:divBdr>
            </w:div>
            <w:div w:id="297808557">
              <w:marLeft w:val="0"/>
              <w:marRight w:val="0"/>
              <w:marTop w:val="0"/>
              <w:marBottom w:val="0"/>
              <w:divBdr>
                <w:top w:val="none" w:sz="0" w:space="0" w:color="auto"/>
                <w:left w:val="none" w:sz="0" w:space="0" w:color="auto"/>
                <w:bottom w:val="none" w:sz="0" w:space="0" w:color="auto"/>
                <w:right w:val="none" w:sz="0" w:space="0" w:color="auto"/>
              </w:divBdr>
            </w:div>
            <w:div w:id="618298850">
              <w:marLeft w:val="0"/>
              <w:marRight w:val="0"/>
              <w:marTop w:val="0"/>
              <w:marBottom w:val="0"/>
              <w:divBdr>
                <w:top w:val="none" w:sz="0" w:space="0" w:color="auto"/>
                <w:left w:val="none" w:sz="0" w:space="0" w:color="auto"/>
                <w:bottom w:val="none" w:sz="0" w:space="0" w:color="auto"/>
                <w:right w:val="none" w:sz="0" w:space="0" w:color="auto"/>
              </w:divBdr>
            </w:div>
            <w:div w:id="1700662255">
              <w:marLeft w:val="0"/>
              <w:marRight w:val="0"/>
              <w:marTop w:val="0"/>
              <w:marBottom w:val="0"/>
              <w:divBdr>
                <w:top w:val="none" w:sz="0" w:space="0" w:color="auto"/>
                <w:left w:val="none" w:sz="0" w:space="0" w:color="auto"/>
                <w:bottom w:val="none" w:sz="0" w:space="0" w:color="auto"/>
                <w:right w:val="none" w:sz="0" w:space="0" w:color="auto"/>
              </w:divBdr>
            </w:div>
            <w:div w:id="1304846861">
              <w:marLeft w:val="0"/>
              <w:marRight w:val="0"/>
              <w:marTop w:val="0"/>
              <w:marBottom w:val="0"/>
              <w:divBdr>
                <w:top w:val="none" w:sz="0" w:space="0" w:color="auto"/>
                <w:left w:val="none" w:sz="0" w:space="0" w:color="auto"/>
                <w:bottom w:val="none" w:sz="0" w:space="0" w:color="auto"/>
                <w:right w:val="none" w:sz="0" w:space="0" w:color="auto"/>
              </w:divBdr>
            </w:div>
            <w:div w:id="583687962">
              <w:marLeft w:val="0"/>
              <w:marRight w:val="0"/>
              <w:marTop w:val="0"/>
              <w:marBottom w:val="0"/>
              <w:divBdr>
                <w:top w:val="none" w:sz="0" w:space="0" w:color="auto"/>
                <w:left w:val="none" w:sz="0" w:space="0" w:color="auto"/>
                <w:bottom w:val="none" w:sz="0" w:space="0" w:color="auto"/>
                <w:right w:val="none" w:sz="0" w:space="0" w:color="auto"/>
              </w:divBdr>
            </w:div>
            <w:div w:id="192615836">
              <w:marLeft w:val="0"/>
              <w:marRight w:val="0"/>
              <w:marTop w:val="0"/>
              <w:marBottom w:val="0"/>
              <w:divBdr>
                <w:top w:val="none" w:sz="0" w:space="0" w:color="auto"/>
                <w:left w:val="none" w:sz="0" w:space="0" w:color="auto"/>
                <w:bottom w:val="none" w:sz="0" w:space="0" w:color="auto"/>
                <w:right w:val="none" w:sz="0" w:space="0" w:color="auto"/>
              </w:divBdr>
            </w:div>
            <w:div w:id="304361188">
              <w:marLeft w:val="0"/>
              <w:marRight w:val="0"/>
              <w:marTop w:val="0"/>
              <w:marBottom w:val="0"/>
              <w:divBdr>
                <w:top w:val="none" w:sz="0" w:space="0" w:color="auto"/>
                <w:left w:val="none" w:sz="0" w:space="0" w:color="auto"/>
                <w:bottom w:val="none" w:sz="0" w:space="0" w:color="auto"/>
                <w:right w:val="none" w:sz="0" w:space="0" w:color="auto"/>
              </w:divBdr>
            </w:div>
            <w:div w:id="21138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9296">
      <w:bodyDiv w:val="1"/>
      <w:marLeft w:val="0"/>
      <w:marRight w:val="0"/>
      <w:marTop w:val="0"/>
      <w:marBottom w:val="0"/>
      <w:divBdr>
        <w:top w:val="none" w:sz="0" w:space="0" w:color="auto"/>
        <w:left w:val="none" w:sz="0" w:space="0" w:color="auto"/>
        <w:bottom w:val="none" w:sz="0" w:space="0" w:color="auto"/>
        <w:right w:val="none" w:sz="0" w:space="0" w:color="auto"/>
      </w:divBdr>
      <w:divsChild>
        <w:div w:id="502283437">
          <w:marLeft w:val="0"/>
          <w:marRight w:val="0"/>
          <w:marTop w:val="0"/>
          <w:marBottom w:val="0"/>
          <w:divBdr>
            <w:top w:val="none" w:sz="0" w:space="0" w:color="auto"/>
            <w:left w:val="none" w:sz="0" w:space="0" w:color="auto"/>
            <w:bottom w:val="none" w:sz="0" w:space="0" w:color="auto"/>
            <w:right w:val="none" w:sz="0" w:space="0" w:color="auto"/>
          </w:divBdr>
        </w:div>
        <w:div w:id="1655723350">
          <w:marLeft w:val="0"/>
          <w:marRight w:val="0"/>
          <w:marTop w:val="0"/>
          <w:marBottom w:val="0"/>
          <w:divBdr>
            <w:top w:val="none" w:sz="0" w:space="0" w:color="auto"/>
            <w:left w:val="none" w:sz="0" w:space="0" w:color="auto"/>
            <w:bottom w:val="none" w:sz="0" w:space="0" w:color="auto"/>
            <w:right w:val="none" w:sz="0" w:space="0" w:color="auto"/>
          </w:divBdr>
        </w:div>
        <w:div w:id="1582330205">
          <w:marLeft w:val="0"/>
          <w:marRight w:val="0"/>
          <w:marTop w:val="0"/>
          <w:marBottom w:val="0"/>
          <w:divBdr>
            <w:top w:val="none" w:sz="0" w:space="0" w:color="auto"/>
            <w:left w:val="none" w:sz="0" w:space="0" w:color="auto"/>
            <w:bottom w:val="none" w:sz="0" w:space="0" w:color="auto"/>
            <w:right w:val="none" w:sz="0" w:space="0" w:color="auto"/>
          </w:divBdr>
        </w:div>
        <w:div w:id="500856549">
          <w:marLeft w:val="0"/>
          <w:marRight w:val="0"/>
          <w:marTop w:val="0"/>
          <w:marBottom w:val="0"/>
          <w:divBdr>
            <w:top w:val="none" w:sz="0" w:space="0" w:color="auto"/>
            <w:left w:val="none" w:sz="0" w:space="0" w:color="auto"/>
            <w:bottom w:val="none" w:sz="0" w:space="0" w:color="auto"/>
            <w:right w:val="none" w:sz="0" w:space="0" w:color="auto"/>
          </w:divBdr>
        </w:div>
        <w:div w:id="1355765060">
          <w:marLeft w:val="0"/>
          <w:marRight w:val="0"/>
          <w:marTop w:val="0"/>
          <w:marBottom w:val="0"/>
          <w:divBdr>
            <w:top w:val="none" w:sz="0" w:space="0" w:color="auto"/>
            <w:left w:val="none" w:sz="0" w:space="0" w:color="auto"/>
            <w:bottom w:val="none" w:sz="0" w:space="0" w:color="auto"/>
            <w:right w:val="none" w:sz="0" w:space="0" w:color="auto"/>
          </w:divBdr>
        </w:div>
        <w:div w:id="541672500">
          <w:marLeft w:val="0"/>
          <w:marRight w:val="0"/>
          <w:marTop w:val="0"/>
          <w:marBottom w:val="0"/>
          <w:divBdr>
            <w:top w:val="none" w:sz="0" w:space="0" w:color="auto"/>
            <w:left w:val="none" w:sz="0" w:space="0" w:color="auto"/>
            <w:bottom w:val="none" w:sz="0" w:space="0" w:color="auto"/>
            <w:right w:val="none" w:sz="0" w:space="0" w:color="auto"/>
          </w:divBdr>
        </w:div>
        <w:div w:id="761291984">
          <w:marLeft w:val="0"/>
          <w:marRight w:val="0"/>
          <w:marTop w:val="0"/>
          <w:marBottom w:val="0"/>
          <w:divBdr>
            <w:top w:val="none" w:sz="0" w:space="0" w:color="auto"/>
            <w:left w:val="none" w:sz="0" w:space="0" w:color="auto"/>
            <w:bottom w:val="none" w:sz="0" w:space="0" w:color="auto"/>
            <w:right w:val="none" w:sz="0" w:space="0" w:color="auto"/>
          </w:divBdr>
        </w:div>
        <w:div w:id="791636478">
          <w:marLeft w:val="0"/>
          <w:marRight w:val="0"/>
          <w:marTop w:val="0"/>
          <w:marBottom w:val="0"/>
          <w:divBdr>
            <w:top w:val="none" w:sz="0" w:space="0" w:color="auto"/>
            <w:left w:val="none" w:sz="0" w:space="0" w:color="auto"/>
            <w:bottom w:val="none" w:sz="0" w:space="0" w:color="auto"/>
            <w:right w:val="none" w:sz="0" w:space="0" w:color="auto"/>
          </w:divBdr>
        </w:div>
        <w:div w:id="1635864319">
          <w:marLeft w:val="0"/>
          <w:marRight w:val="0"/>
          <w:marTop w:val="0"/>
          <w:marBottom w:val="0"/>
          <w:divBdr>
            <w:top w:val="none" w:sz="0" w:space="0" w:color="auto"/>
            <w:left w:val="none" w:sz="0" w:space="0" w:color="auto"/>
            <w:bottom w:val="none" w:sz="0" w:space="0" w:color="auto"/>
            <w:right w:val="none" w:sz="0" w:space="0" w:color="auto"/>
          </w:divBdr>
        </w:div>
        <w:div w:id="683215995">
          <w:marLeft w:val="0"/>
          <w:marRight w:val="0"/>
          <w:marTop w:val="0"/>
          <w:marBottom w:val="0"/>
          <w:divBdr>
            <w:top w:val="none" w:sz="0" w:space="0" w:color="auto"/>
            <w:left w:val="none" w:sz="0" w:space="0" w:color="auto"/>
            <w:bottom w:val="none" w:sz="0" w:space="0" w:color="auto"/>
            <w:right w:val="none" w:sz="0" w:space="0" w:color="auto"/>
          </w:divBdr>
        </w:div>
        <w:div w:id="1500541548">
          <w:marLeft w:val="0"/>
          <w:marRight w:val="0"/>
          <w:marTop w:val="0"/>
          <w:marBottom w:val="0"/>
          <w:divBdr>
            <w:top w:val="none" w:sz="0" w:space="0" w:color="auto"/>
            <w:left w:val="none" w:sz="0" w:space="0" w:color="auto"/>
            <w:bottom w:val="none" w:sz="0" w:space="0" w:color="auto"/>
            <w:right w:val="none" w:sz="0" w:space="0" w:color="auto"/>
          </w:divBdr>
        </w:div>
        <w:div w:id="1408647811">
          <w:marLeft w:val="0"/>
          <w:marRight w:val="0"/>
          <w:marTop w:val="0"/>
          <w:marBottom w:val="0"/>
          <w:divBdr>
            <w:top w:val="none" w:sz="0" w:space="0" w:color="auto"/>
            <w:left w:val="none" w:sz="0" w:space="0" w:color="auto"/>
            <w:bottom w:val="none" w:sz="0" w:space="0" w:color="auto"/>
            <w:right w:val="none" w:sz="0" w:space="0" w:color="auto"/>
          </w:divBdr>
        </w:div>
        <w:div w:id="957568385">
          <w:marLeft w:val="0"/>
          <w:marRight w:val="0"/>
          <w:marTop w:val="0"/>
          <w:marBottom w:val="0"/>
          <w:divBdr>
            <w:top w:val="none" w:sz="0" w:space="0" w:color="auto"/>
            <w:left w:val="none" w:sz="0" w:space="0" w:color="auto"/>
            <w:bottom w:val="none" w:sz="0" w:space="0" w:color="auto"/>
            <w:right w:val="none" w:sz="0" w:space="0" w:color="auto"/>
          </w:divBdr>
        </w:div>
        <w:div w:id="1317807404">
          <w:marLeft w:val="0"/>
          <w:marRight w:val="0"/>
          <w:marTop w:val="0"/>
          <w:marBottom w:val="0"/>
          <w:divBdr>
            <w:top w:val="none" w:sz="0" w:space="0" w:color="auto"/>
            <w:left w:val="none" w:sz="0" w:space="0" w:color="auto"/>
            <w:bottom w:val="none" w:sz="0" w:space="0" w:color="auto"/>
            <w:right w:val="none" w:sz="0" w:space="0" w:color="auto"/>
          </w:divBdr>
        </w:div>
        <w:div w:id="195779210">
          <w:marLeft w:val="0"/>
          <w:marRight w:val="0"/>
          <w:marTop w:val="0"/>
          <w:marBottom w:val="0"/>
          <w:divBdr>
            <w:top w:val="none" w:sz="0" w:space="0" w:color="auto"/>
            <w:left w:val="none" w:sz="0" w:space="0" w:color="auto"/>
            <w:bottom w:val="none" w:sz="0" w:space="0" w:color="auto"/>
            <w:right w:val="none" w:sz="0" w:space="0" w:color="auto"/>
          </w:divBdr>
        </w:div>
        <w:div w:id="2092653277">
          <w:marLeft w:val="0"/>
          <w:marRight w:val="0"/>
          <w:marTop w:val="0"/>
          <w:marBottom w:val="0"/>
          <w:divBdr>
            <w:top w:val="none" w:sz="0" w:space="0" w:color="auto"/>
            <w:left w:val="none" w:sz="0" w:space="0" w:color="auto"/>
            <w:bottom w:val="none" w:sz="0" w:space="0" w:color="auto"/>
            <w:right w:val="none" w:sz="0" w:space="0" w:color="auto"/>
          </w:divBdr>
        </w:div>
        <w:div w:id="1755467055">
          <w:marLeft w:val="0"/>
          <w:marRight w:val="0"/>
          <w:marTop w:val="0"/>
          <w:marBottom w:val="0"/>
          <w:divBdr>
            <w:top w:val="none" w:sz="0" w:space="0" w:color="auto"/>
            <w:left w:val="none" w:sz="0" w:space="0" w:color="auto"/>
            <w:bottom w:val="none" w:sz="0" w:space="0" w:color="auto"/>
            <w:right w:val="none" w:sz="0" w:space="0" w:color="auto"/>
          </w:divBdr>
        </w:div>
        <w:div w:id="467015295">
          <w:marLeft w:val="0"/>
          <w:marRight w:val="0"/>
          <w:marTop w:val="0"/>
          <w:marBottom w:val="0"/>
          <w:divBdr>
            <w:top w:val="none" w:sz="0" w:space="0" w:color="auto"/>
            <w:left w:val="none" w:sz="0" w:space="0" w:color="auto"/>
            <w:bottom w:val="none" w:sz="0" w:space="0" w:color="auto"/>
            <w:right w:val="none" w:sz="0" w:space="0" w:color="auto"/>
          </w:divBdr>
        </w:div>
        <w:div w:id="524291851">
          <w:marLeft w:val="0"/>
          <w:marRight w:val="0"/>
          <w:marTop w:val="0"/>
          <w:marBottom w:val="0"/>
          <w:divBdr>
            <w:top w:val="none" w:sz="0" w:space="0" w:color="auto"/>
            <w:left w:val="none" w:sz="0" w:space="0" w:color="auto"/>
            <w:bottom w:val="none" w:sz="0" w:space="0" w:color="auto"/>
            <w:right w:val="none" w:sz="0" w:space="0" w:color="auto"/>
          </w:divBdr>
        </w:div>
        <w:div w:id="582568300">
          <w:marLeft w:val="0"/>
          <w:marRight w:val="0"/>
          <w:marTop w:val="0"/>
          <w:marBottom w:val="0"/>
          <w:divBdr>
            <w:top w:val="none" w:sz="0" w:space="0" w:color="auto"/>
            <w:left w:val="none" w:sz="0" w:space="0" w:color="auto"/>
            <w:bottom w:val="none" w:sz="0" w:space="0" w:color="auto"/>
            <w:right w:val="none" w:sz="0" w:space="0" w:color="auto"/>
          </w:divBdr>
        </w:div>
        <w:div w:id="1285044543">
          <w:marLeft w:val="0"/>
          <w:marRight w:val="0"/>
          <w:marTop w:val="0"/>
          <w:marBottom w:val="0"/>
          <w:divBdr>
            <w:top w:val="none" w:sz="0" w:space="0" w:color="auto"/>
            <w:left w:val="none" w:sz="0" w:space="0" w:color="auto"/>
            <w:bottom w:val="none" w:sz="0" w:space="0" w:color="auto"/>
            <w:right w:val="none" w:sz="0" w:space="0" w:color="auto"/>
          </w:divBdr>
        </w:div>
        <w:div w:id="877207230">
          <w:marLeft w:val="0"/>
          <w:marRight w:val="0"/>
          <w:marTop w:val="0"/>
          <w:marBottom w:val="0"/>
          <w:divBdr>
            <w:top w:val="none" w:sz="0" w:space="0" w:color="auto"/>
            <w:left w:val="none" w:sz="0" w:space="0" w:color="auto"/>
            <w:bottom w:val="none" w:sz="0" w:space="0" w:color="auto"/>
            <w:right w:val="none" w:sz="0" w:space="0" w:color="auto"/>
          </w:divBdr>
        </w:div>
        <w:div w:id="54596688">
          <w:marLeft w:val="0"/>
          <w:marRight w:val="0"/>
          <w:marTop w:val="0"/>
          <w:marBottom w:val="0"/>
          <w:divBdr>
            <w:top w:val="none" w:sz="0" w:space="0" w:color="auto"/>
            <w:left w:val="none" w:sz="0" w:space="0" w:color="auto"/>
            <w:bottom w:val="none" w:sz="0" w:space="0" w:color="auto"/>
            <w:right w:val="none" w:sz="0" w:space="0" w:color="auto"/>
          </w:divBdr>
        </w:div>
        <w:div w:id="1464927792">
          <w:marLeft w:val="0"/>
          <w:marRight w:val="0"/>
          <w:marTop w:val="0"/>
          <w:marBottom w:val="0"/>
          <w:divBdr>
            <w:top w:val="none" w:sz="0" w:space="0" w:color="auto"/>
            <w:left w:val="none" w:sz="0" w:space="0" w:color="auto"/>
            <w:bottom w:val="none" w:sz="0" w:space="0" w:color="auto"/>
            <w:right w:val="none" w:sz="0" w:space="0" w:color="auto"/>
          </w:divBdr>
        </w:div>
        <w:div w:id="2031376767">
          <w:marLeft w:val="0"/>
          <w:marRight w:val="0"/>
          <w:marTop w:val="0"/>
          <w:marBottom w:val="0"/>
          <w:divBdr>
            <w:top w:val="none" w:sz="0" w:space="0" w:color="auto"/>
            <w:left w:val="none" w:sz="0" w:space="0" w:color="auto"/>
            <w:bottom w:val="none" w:sz="0" w:space="0" w:color="auto"/>
            <w:right w:val="none" w:sz="0" w:space="0" w:color="auto"/>
          </w:divBdr>
        </w:div>
        <w:div w:id="2006517331">
          <w:marLeft w:val="0"/>
          <w:marRight w:val="0"/>
          <w:marTop w:val="0"/>
          <w:marBottom w:val="0"/>
          <w:divBdr>
            <w:top w:val="none" w:sz="0" w:space="0" w:color="auto"/>
            <w:left w:val="none" w:sz="0" w:space="0" w:color="auto"/>
            <w:bottom w:val="none" w:sz="0" w:space="0" w:color="auto"/>
            <w:right w:val="none" w:sz="0" w:space="0" w:color="auto"/>
          </w:divBdr>
        </w:div>
        <w:div w:id="630013616">
          <w:marLeft w:val="0"/>
          <w:marRight w:val="0"/>
          <w:marTop w:val="0"/>
          <w:marBottom w:val="0"/>
          <w:divBdr>
            <w:top w:val="none" w:sz="0" w:space="0" w:color="auto"/>
            <w:left w:val="none" w:sz="0" w:space="0" w:color="auto"/>
            <w:bottom w:val="none" w:sz="0" w:space="0" w:color="auto"/>
            <w:right w:val="none" w:sz="0" w:space="0" w:color="auto"/>
          </w:divBdr>
        </w:div>
        <w:div w:id="217278844">
          <w:marLeft w:val="0"/>
          <w:marRight w:val="0"/>
          <w:marTop w:val="0"/>
          <w:marBottom w:val="0"/>
          <w:divBdr>
            <w:top w:val="none" w:sz="0" w:space="0" w:color="auto"/>
            <w:left w:val="none" w:sz="0" w:space="0" w:color="auto"/>
            <w:bottom w:val="none" w:sz="0" w:space="0" w:color="auto"/>
            <w:right w:val="none" w:sz="0" w:space="0" w:color="auto"/>
          </w:divBdr>
        </w:div>
        <w:div w:id="1426535239">
          <w:marLeft w:val="0"/>
          <w:marRight w:val="0"/>
          <w:marTop w:val="0"/>
          <w:marBottom w:val="0"/>
          <w:divBdr>
            <w:top w:val="none" w:sz="0" w:space="0" w:color="auto"/>
            <w:left w:val="none" w:sz="0" w:space="0" w:color="auto"/>
            <w:bottom w:val="none" w:sz="0" w:space="0" w:color="auto"/>
            <w:right w:val="none" w:sz="0" w:space="0" w:color="auto"/>
          </w:divBdr>
        </w:div>
        <w:div w:id="1339311714">
          <w:marLeft w:val="0"/>
          <w:marRight w:val="0"/>
          <w:marTop w:val="0"/>
          <w:marBottom w:val="0"/>
          <w:divBdr>
            <w:top w:val="none" w:sz="0" w:space="0" w:color="auto"/>
            <w:left w:val="none" w:sz="0" w:space="0" w:color="auto"/>
            <w:bottom w:val="none" w:sz="0" w:space="0" w:color="auto"/>
            <w:right w:val="none" w:sz="0" w:space="0" w:color="auto"/>
          </w:divBdr>
        </w:div>
        <w:div w:id="892547135">
          <w:marLeft w:val="0"/>
          <w:marRight w:val="0"/>
          <w:marTop w:val="0"/>
          <w:marBottom w:val="0"/>
          <w:divBdr>
            <w:top w:val="none" w:sz="0" w:space="0" w:color="auto"/>
            <w:left w:val="none" w:sz="0" w:space="0" w:color="auto"/>
            <w:bottom w:val="none" w:sz="0" w:space="0" w:color="auto"/>
            <w:right w:val="none" w:sz="0" w:space="0" w:color="auto"/>
          </w:divBdr>
        </w:div>
        <w:div w:id="91513074">
          <w:marLeft w:val="0"/>
          <w:marRight w:val="0"/>
          <w:marTop w:val="0"/>
          <w:marBottom w:val="0"/>
          <w:divBdr>
            <w:top w:val="none" w:sz="0" w:space="0" w:color="auto"/>
            <w:left w:val="none" w:sz="0" w:space="0" w:color="auto"/>
            <w:bottom w:val="none" w:sz="0" w:space="0" w:color="auto"/>
            <w:right w:val="none" w:sz="0" w:space="0" w:color="auto"/>
          </w:divBdr>
        </w:div>
        <w:div w:id="1052844060">
          <w:marLeft w:val="0"/>
          <w:marRight w:val="0"/>
          <w:marTop w:val="0"/>
          <w:marBottom w:val="0"/>
          <w:divBdr>
            <w:top w:val="none" w:sz="0" w:space="0" w:color="auto"/>
            <w:left w:val="none" w:sz="0" w:space="0" w:color="auto"/>
            <w:bottom w:val="none" w:sz="0" w:space="0" w:color="auto"/>
            <w:right w:val="none" w:sz="0" w:space="0" w:color="auto"/>
          </w:divBdr>
        </w:div>
        <w:div w:id="1487630331">
          <w:marLeft w:val="0"/>
          <w:marRight w:val="0"/>
          <w:marTop w:val="0"/>
          <w:marBottom w:val="0"/>
          <w:divBdr>
            <w:top w:val="none" w:sz="0" w:space="0" w:color="auto"/>
            <w:left w:val="none" w:sz="0" w:space="0" w:color="auto"/>
            <w:bottom w:val="none" w:sz="0" w:space="0" w:color="auto"/>
            <w:right w:val="none" w:sz="0" w:space="0" w:color="auto"/>
          </w:divBdr>
        </w:div>
        <w:div w:id="390807995">
          <w:marLeft w:val="0"/>
          <w:marRight w:val="0"/>
          <w:marTop w:val="0"/>
          <w:marBottom w:val="0"/>
          <w:divBdr>
            <w:top w:val="none" w:sz="0" w:space="0" w:color="auto"/>
            <w:left w:val="none" w:sz="0" w:space="0" w:color="auto"/>
            <w:bottom w:val="none" w:sz="0" w:space="0" w:color="auto"/>
            <w:right w:val="none" w:sz="0" w:space="0" w:color="auto"/>
          </w:divBdr>
        </w:div>
        <w:div w:id="921643912">
          <w:marLeft w:val="0"/>
          <w:marRight w:val="0"/>
          <w:marTop w:val="0"/>
          <w:marBottom w:val="0"/>
          <w:divBdr>
            <w:top w:val="none" w:sz="0" w:space="0" w:color="auto"/>
            <w:left w:val="none" w:sz="0" w:space="0" w:color="auto"/>
            <w:bottom w:val="none" w:sz="0" w:space="0" w:color="auto"/>
            <w:right w:val="none" w:sz="0" w:space="0" w:color="auto"/>
          </w:divBdr>
        </w:div>
        <w:div w:id="232350815">
          <w:marLeft w:val="0"/>
          <w:marRight w:val="0"/>
          <w:marTop w:val="0"/>
          <w:marBottom w:val="0"/>
          <w:divBdr>
            <w:top w:val="none" w:sz="0" w:space="0" w:color="auto"/>
            <w:left w:val="none" w:sz="0" w:space="0" w:color="auto"/>
            <w:bottom w:val="none" w:sz="0" w:space="0" w:color="auto"/>
            <w:right w:val="none" w:sz="0" w:space="0" w:color="auto"/>
          </w:divBdr>
        </w:div>
        <w:div w:id="948778467">
          <w:marLeft w:val="0"/>
          <w:marRight w:val="0"/>
          <w:marTop w:val="0"/>
          <w:marBottom w:val="0"/>
          <w:divBdr>
            <w:top w:val="none" w:sz="0" w:space="0" w:color="auto"/>
            <w:left w:val="none" w:sz="0" w:space="0" w:color="auto"/>
            <w:bottom w:val="none" w:sz="0" w:space="0" w:color="auto"/>
            <w:right w:val="none" w:sz="0" w:space="0" w:color="auto"/>
          </w:divBdr>
        </w:div>
        <w:div w:id="1484815458">
          <w:marLeft w:val="0"/>
          <w:marRight w:val="0"/>
          <w:marTop w:val="0"/>
          <w:marBottom w:val="0"/>
          <w:divBdr>
            <w:top w:val="none" w:sz="0" w:space="0" w:color="auto"/>
            <w:left w:val="none" w:sz="0" w:space="0" w:color="auto"/>
            <w:bottom w:val="none" w:sz="0" w:space="0" w:color="auto"/>
            <w:right w:val="none" w:sz="0" w:space="0" w:color="auto"/>
          </w:divBdr>
        </w:div>
        <w:div w:id="1507398091">
          <w:marLeft w:val="0"/>
          <w:marRight w:val="0"/>
          <w:marTop w:val="0"/>
          <w:marBottom w:val="0"/>
          <w:divBdr>
            <w:top w:val="none" w:sz="0" w:space="0" w:color="auto"/>
            <w:left w:val="none" w:sz="0" w:space="0" w:color="auto"/>
            <w:bottom w:val="none" w:sz="0" w:space="0" w:color="auto"/>
            <w:right w:val="none" w:sz="0" w:space="0" w:color="auto"/>
          </w:divBdr>
        </w:div>
        <w:div w:id="594561785">
          <w:marLeft w:val="0"/>
          <w:marRight w:val="0"/>
          <w:marTop w:val="0"/>
          <w:marBottom w:val="0"/>
          <w:divBdr>
            <w:top w:val="none" w:sz="0" w:space="0" w:color="auto"/>
            <w:left w:val="none" w:sz="0" w:space="0" w:color="auto"/>
            <w:bottom w:val="none" w:sz="0" w:space="0" w:color="auto"/>
            <w:right w:val="none" w:sz="0" w:space="0" w:color="auto"/>
          </w:divBdr>
        </w:div>
        <w:div w:id="1645348890">
          <w:marLeft w:val="0"/>
          <w:marRight w:val="0"/>
          <w:marTop w:val="0"/>
          <w:marBottom w:val="0"/>
          <w:divBdr>
            <w:top w:val="none" w:sz="0" w:space="0" w:color="auto"/>
            <w:left w:val="none" w:sz="0" w:space="0" w:color="auto"/>
            <w:bottom w:val="none" w:sz="0" w:space="0" w:color="auto"/>
            <w:right w:val="none" w:sz="0" w:space="0" w:color="auto"/>
          </w:divBdr>
        </w:div>
        <w:div w:id="1679648827">
          <w:marLeft w:val="0"/>
          <w:marRight w:val="0"/>
          <w:marTop w:val="0"/>
          <w:marBottom w:val="0"/>
          <w:divBdr>
            <w:top w:val="none" w:sz="0" w:space="0" w:color="auto"/>
            <w:left w:val="none" w:sz="0" w:space="0" w:color="auto"/>
            <w:bottom w:val="none" w:sz="0" w:space="0" w:color="auto"/>
            <w:right w:val="none" w:sz="0" w:space="0" w:color="auto"/>
          </w:divBdr>
        </w:div>
        <w:div w:id="875583225">
          <w:marLeft w:val="0"/>
          <w:marRight w:val="0"/>
          <w:marTop w:val="0"/>
          <w:marBottom w:val="0"/>
          <w:divBdr>
            <w:top w:val="none" w:sz="0" w:space="0" w:color="auto"/>
            <w:left w:val="none" w:sz="0" w:space="0" w:color="auto"/>
            <w:bottom w:val="none" w:sz="0" w:space="0" w:color="auto"/>
            <w:right w:val="none" w:sz="0" w:space="0" w:color="auto"/>
          </w:divBdr>
        </w:div>
        <w:div w:id="735516824">
          <w:marLeft w:val="0"/>
          <w:marRight w:val="0"/>
          <w:marTop w:val="0"/>
          <w:marBottom w:val="0"/>
          <w:divBdr>
            <w:top w:val="none" w:sz="0" w:space="0" w:color="auto"/>
            <w:left w:val="none" w:sz="0" w:space="0" w:color="auto"/>
            <w:bottom w:val="none" w:sz="0" w:space="0" w:color="auto"/>
            <w:right w:val="none" w:sz="0" w:space="0" w:color="auto"/>
          </w:divBdr>
        </w:div>
        <w:div w:id="498229408">
          <w:marLeft w:val="0"/>
          <w:marRight w:val="0"/>
          <w:marTop w:val="0"/>
          <w:marBottom w:val="0"/>
          <w:divBdr>
            <w:top w:val="none" w:sz="0" w:space="0" w:color="auto"/>
            <w:left w:val="none" w:sz="0" w:space="0" w:color="auto"/>
            <w:bottom w:val="none" w:sz="0" w:space="0" w:color="auto"/>
            <w:right w:val="none" w:sz="0" w:space="0" w:color="auto"/>
          </w:divBdr>
        </w:div>
        <w:div w:id="187909137">
          <w:marLeft w:val="0"/>
          <w:marRight w:val="0"/>
          <w:marTop w:val="0"/>
          <w:marBottom w:val="0"/>
          <w:divBdr>
            <w:top w:val="none" w:sz="0" w:space="0" w:color="auto"/>
            <w:left w:val="none" w:sz="0" w:space="0" w:color="auto"/>
            <w:bottom w:val="none" w:sz="0" w:space="0" w:color="auto"/>
            <w:right w:val="none" w:sz="0" w:space="0" w:color="auto"/>
          </w:divBdr>
        </w:div>
        <w:div w:id="1742407776">
          <w:marLeft w:val="0"/>
          <w:marRight w:val="0"/>
          <w:marTop w:val="0"/>
          <w:marBottom w:val="0"/>
          <w:divBdr>
            <w:top w:val="none" w:sz="0" w:space="0" w:color="auto"/>
            <w:left w:val="none" w:sz="0" w:space="0" w:color="auto"/>
            <w:bottom w:val="none" w:sz="0" w:space="0" w:color="auto"/>
            <w:right w:val="none" w:sz="0" w:space="0" w:color="auto"/>
          </w:divBdr>
        </w:div>
        <w:div w:id="1163661911">
          <w:marLeft w:val="0"/>
          <w:marRight w:val="0"/>
          <w:marTop w:val="0"/>
          <w:marBottom w:val="0"/>
          <w:divBdr>
            <w:top w:val="none" w:sz="0" w:space="0" w:color="auto"/>
            <w:left w:val="none" w:sz="0" w:space="0" w:color="auto"/>
            <w:bottom w:val="none" w:sz="0" w:space="0" w:color="auto"/>
            <w:right w:val="none" w:sz="0" w:space="0" w:color="auto"/>
          </w:divBdr>
        </w:div>
        <w:div w:id="500898939">
          <w:marLeft w:val="0"/>
          <w:marRight w:val="0"/>
          <w:marTop w:val="0"/>
          <w:marBottom w:val="0"/>
          <w:divBdr>
            <w:top w:val="none" w:sz="0" w:space="0" w:color="auto"/>
            <w:left w:val="none" w:sz="0" w:space="0" w:color="auto"/>
            <w:bottom w:val="none" w:sz="0" w:space="0" w:color="auto"/>
            <w:right w:val="none" w:sz="0" w:space="0" w:color="auto"/>
          </w:divBdr>
        </w:div>
        <w:div w:id="737291006">
          <w:marLeft w:val="0"/>
          <w:marRight w:val="0"/>
          <w:marTop w:val="0"/>
          <w:marBottom w:val="0"/>
          <w:divBdr>
            <w:top w:val="none" w:sz="0" w:space="0" w:color="auto"/>
            <w:left w:val="none" w:sz="0" w:space="0" w:color="auto"/>
            <w:bottom w:val="none" w:sz="0" w:space="0" w:color="auto"/>
            <w:right w:val="none" w:sz="0" w:space="0" w:color="auto"/>
          </w:divBdr>
        </w:div>
        <w:div w:id="1870334835">
          <w:marLeft w:val="0"/>
          <w:marRight w:val="0"/>
          <w:marTop w:val="0"/>
          <w:marBottom w:val="0"/>
          <w:divBdr>
            <w:top w:val="none" w:sz="0" w:space="0" w:color="auto"/>
            <w:left w:val="none" w:sz="0" w:space="0" w:color="auto"/>
            <w:bottom w:val="none" w:sz="0" w:space="0" w:color="auto"/>
            <w:right w:val="none" w:sz="0" w:space="0" w:color="auto"/>
          </w:divBdr>
        </w:div>
      </w:divsChild>
    </w:div>
    <w:div w:id="1757749953">
      <w:bodyDiv w:val="1"/>
      <w:marLeft w:val="0"/>
      <w:marRight w:val="0"/>
      <w:marTop w:val="0"/>
      <w:marBottom w:val="0"/>
      <w:divBdr>
        <w:top w:val="none" w:sz="0" w:space="0" w:color="auto"/>
        <w:left w:val="none" w:sz="0" w:space="0" w:color="auto"/>
        <w:bottom w:val="none" w:sz="0" w:space="0" w:color="auto"/>
        <w:right w:val="none" w:sz="0" w:space="0" w:color="auto"/>
      </w:divBdr>
      <w:divsChild>
        <w:div w:id="150297878">
          <w:marLeft w:val="0"/>
          <w:marRight w:val="0"/>
          <w:marTop w:val="0"/>
          <w:marBottom w:val="0"/>
          <w:divBdr>
            <w:top w:val="none" w:sz="0" w:space="0" w:color="auto"/>
            <w:left w:val="none" w:sz="0" w:space="0" w:color="auto"/>
            <w:bottom w:val="none" w:sz="0" w:space="0" w:color="auto"/>
            <w:right w:val="none" w:sz="0" w:space="0" w:color="auto"/>
          </w:divBdr>
        </w:div>
        <w:div w:id="1196236454">
          <w:marLeft w:val="0"/>
          <w:marRight w:val="0"/>
          <w:marTop w:val="0"/>
          <w:marBottom w:val="0"/>
          <w:divBdr>
            <w:top w:val="none" w:sz="0" w:space="0" w:color="auto"/>
            <w:left w:val="none" w:sz="0" w:space="0" w:color="auto"/>
            <w:bottom w:val="none" w:sz="0" w:space="0" w:color="auto"/>
            <w:right w:val="none" w:sz="0" w:space="0" w:color="auto"/>
          </w:divBdr>
        </w:div>
        <w:div w:id="1272322770">
          <w:marLeft w:val="0"/>
          <w:marRight w:val="0"/>
          <w:marTop w:val="0"/>
          <w:marBottom w:val="0"/>
          <w:divBdr>
            <w:top w:val="none" w:sz="0" w:space="0" w:color="auto"/>
            <w:left w:val="none" w:sz="0" w:space="0" w:color="auto"/>
            <w:bottom w:val="none" w:sz="0" w:space="0" w:color="auto"/>
            <w:right w:val="none" w:sz="0" w:space="0" w:color="auto"/>
          </w:divBdr>
        </w:div>
      </w:divsChild>
    </w:div>
    <w:div w:id="1978414256">
      <w:bodyDiv w:val="1"/>
      <w:marLeft w:val="0"/>
      <w:marRight w:val="0"/>
      <w:marTop w:val="0"/>
      <w:marBottom w:val="0"/>
      <w:divBdr>
        <w:top w:val="none" w:sz="0" w:space="0" w:color="auto"/>
        <w:left w:val="none" w:sz="0" w:space="0" w:color="auto"/>
        <w:bottom w:val="none" w:sz="0" w:space="0" w:color="auto"/>
        <w:right w:val="none" w:sz="0" w:space="0" w:color="auto"/>
      </w:divBdr>
      <w:divsChild>
        <w:div w:id="1095789804">
          <w:marLeft w:val="0"/>
          <w:marRight w:val="0"/>
          <w:marTop w:val="0"/>
          <w:marBottom w:val="0"/>
          <w:divBdr>
            <w:top w:val="none" w:sz="0" w:space="0" w:color="auto"/>
            <w:left w:val="none" w:sz="0" w:space="0" w:color="auto"/>
            <w:bottom w:val="none" w:sz="0" w:space="0" w:color="auto"/>
            <w:right w:val="none" w:sz="0" w:space="0" w:color="auto"/>
          </w:divBdr>
        </w:div>
        <w:div w:id="822895569">
          <w:marLeft w:val="0"/>
          <w:marRight w:val="0"/>
          <w:marTop w:val="0"/>
          <w:marBottom w:val="0"/>
          <w:divBdr>
            <w:top w:val="none" w:sz="0" w:space="0" w:color="auto"/>
            <w:left w:val="none" w:sz="0" w:space="0" w:color="auto"/>
            <w:bottom w:val="none" w:sz="0" w:space="0" w:color="auto"/>
            <w:right w:val="none" w:sz="0" w:space="0" w:color="auto"/>
          </w:divBdr>
        </w:div>
        <w:div w:id="208432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1956</Words>
  <Characters>10762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2024-04-14T19:03:00Z</dcterms:created>
  <dcterms:modified xsi:type="dcterms:W3CDTF">2024-04-14T19:03:00Z</dcterms:modified>
</cp:coreProperties>
</file>